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92" w:rsidRDefault="00D14245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宋体" w:eastAsia="宋体" w:hAnsi="宋体" w:cs="宋体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政府网站工作年度报表</w:t>
      </w:r>
    </w:p>
    <w:p w:rsidR="008F5192" w:rsidRDefault="00D14245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宋体" w:eastAsia="宋体" w:hAnsi="宋体" w:cs="宋体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（</w:t>
      </w:r>
      <w:r w:rsidR="00363B50"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2</w:t>
      </w:r>
      <w:r w:rsidR="00363B50">
        <w:rPr>
          <w:rFonts w:ascii="宋体" w:eastAsia="宋体" w:hAnsi="宋体" w:cs="宋体"/>
          <w:color w:val="333333"/>
          <w:sz w:val="19"/>
          <w:szCs w:val="19"/>
          <w:shd w:val="clear" w:color="auto" w:fill="FFFFFF"/>
        </w:rPr>
        <w:t>017</w:t>
      </w: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年度）</w:t>
      </w:r>
    </w:p>
    <w:p w:rsidR="008F5192" w:rsidRDefault="008F5192">
      <w:pPr>
        <w:pStyle w:val="a3"/>
        <w:widowControl/>
        <w:shd w:val="clear" w:color="auto" w:fill="FFFFFF"/>
        <w:spacing w:beforeAutospacing="0" w:afterAutospacing="0" w:line="360" w:lineRule="atLeast"/>
        <w:ind w:firstLine="420"/>
        <w:jc w:val="both"/>
        <w:rPr>
          <w:rFonts w:ascii="宋体" w:eastAsia="宋体" w:hAnsi="宋体" w:cs="宋体"/>
          <w:color w:val="333333"/>
          <w:sz w:val="19"/>
          <w:szCs w:val="19"/>
        </w:rPr>
      </w:pPr>
    </w:p>
    <w:p w:rsidR="008F5192" w:rsidRDefault="00D14245">
      <w:pPr>
        <w:pStyle w:val="a3"/>
        <w:widowControl/>
        <w:shd w:val="clear" w:color="auto" w:fill="FFFFFF"/>
        <w:spacing w:beforeAutospacing="0" w:afterAutospacing="0" w:line="360" w:lineRule="atLeast"/>
        <w:ind w:firstLine="420"/>
        <w:jc w:val="both"/>
        <w:rPr>
          <w:rFonts w:ascii="宋体" w:eastAsia="宋体" w:hAnsi="宋体" w:cs="宋体"/>
          <w:color w:val="333333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填报单位：</w:t>
      </w:r>
      <w:r w:rsidR="00363B50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遂宁市</w:t>
      </w:r>
      <w:r w:rsidR="00363B50">
        <w:rPr>
          <w:rFonts w:ascii="宋体" w:eastAsia="宋体" w:hAnsi="宋体" w:cs="宋体"/>
          <w:color w:val="333333"/>
          <w:sz w:val="20"/>
          <w:szCs w:val="20"/>
          <w:shd w:val="clear" w:color="auto" w:fill="FFFFFF"/>
        </w:rPr>
        <w:t>农业局</w:t>
      </w:r>
    </w:p>
    <w:tbl>
      <w:tblPr>
        <w:tblW w:w="9075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496"/>
        <w:gridCol w:w="2402"/>
        <w:gridCol w:w="2139"/>
      </w:tblGrid>
      <w:tr w:rsidR="008F5192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网站名称</w:t>
            </w:r>
          </w:p>
        </w:tc>
        <w:tc>
          <w:tcPr>
            <w:tcW w:w="70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363B50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333333"/>
                <w:sz w:val="20"/>
                <w:szCs w:val="20"/>
              </w:rPr>
              <w:t>遂宁市</w:t>
            </w: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农业信息网</w:t>
            </w:r>
            <w:r w:rsidR="00D14245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</w:p>
        </w:tc>
      </w:tr>
      <w:tr w:rsidR="008F519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首页网址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Pr="00D14245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http://221.237.222.22:90/</w:t>
            </w:r>
          </w:p>
        </w:tc>
      </w:tr>
      <w:tr w:rsidR="008F519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主办单位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333333"/>
                <w:sz w:val="20"/>
                <w:szCs w:val="20"/>
              </w:rPr>
              <w:t>遂宁市</w:t>
            </w: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农业局</w:t>
            </w: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</w:p>
        </w:tc>
      </w:tr>
      <w:tr w:rsidR="008F519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网站类型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□政府门户网站　　　√部门网站　　　□专项网站</w:t>
            </w:r>
          </w:p>
        </w:tc>
      </w:tr>
      <w:tr w:rsidR="008F519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122C8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5109000022</w:t>
            </w:r>
            <w:r w:rsidR="00D14245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ICP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ICP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备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05028878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公安机关备案号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</w:p>
        </w:tc>
      </w:tr>
      <w:tr w:rsidR="008F519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B34FA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18000</w:t>
            </w:r>
          </w:p>
        </w:tc>
      </w:tr>
      <w:tr w:rsidR="008F519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网站总访问量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B34FA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39000</w:t>
            </w:r>
          </w:p>
        </w:tc>
      </w:tr>
      <w:tr w:rsidR="008F519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信息发布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总数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B34FA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990</w:t>
            </w:r>
            <w:r w:rsidR="00D14245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B34FA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110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B34FA1" w:rsidP="00B34FA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856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 w:rsidP="00B34FA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B34FA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12</w:t>
            </w:r>
          </w:p>
        </w:tc>
      </w:tr>
      <w:tr w:rsidR="008F519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专栏专题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维护数量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B34FA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25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新开设数量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B34FA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解读信息发布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总数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B34FA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9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解读材料数量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B34FA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5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解读产品数量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B34FA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2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媒体评论文章数量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（单位：篇）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B34FA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2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回应公众关注热点或</w:t>
            </w:r>
          </w:p>
          <w:p w:rsidR="008F5192" w:rsidRDefault="00D14245" w:rsidP="008B5FF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3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</w:p>
        </w:tc>
      </w:tr>
      <w:tr w:rsidR="008F519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lastRenderedPageBreak/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B34FA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√</w:t>
            </w:r>
            <w:r w:rsidR="00D14245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　　　□否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注册用户数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政务服务事项数量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34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办件量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（单位：件）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总数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自然人办件量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E3447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法人办件量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E3447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B5FF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√</w:t>
            </w:r>
            <w:r w:rsidR="00D14245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　　　□否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留言办理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收到留言数量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B5FF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3</w:t>
            </w:r>
            <w:r w:rsidR="00D14245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办结留言数量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3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平均办理时间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（单位：天）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1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公开答复数量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3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征集调查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征集调查期数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（单位：期）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3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收到意见数量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公布调查结果期数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（单位：期）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3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在线访谈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访谈期数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（单位：期）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网民留言数量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答复网民提问数量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 xml:space="preserve">□是　　　</w:t>
            </w:r>
            <w:r w:rsidR="008B5FF1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√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否</w:t>
            </w:r>
          </w:p>
        </w:tc>
      </w:tr>
      <w:tr w:rsidR="008F519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安全检测评估次数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4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发现问题数量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问题整改数量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B5FF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√</w:t>
            </w:r>
            <w:r w:rsidR="00D14245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　　　□否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B5FF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√</w:t>
            </w:r>
            <w:r w:rsidR="00D14245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　　　□否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B5FF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√</w:t>
            </w:r>
            <w:r w:rsidR="00D14245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　　　□否</w:t>
            </w:r>
          </w:p>
        </w:tc>
      </w:tr>
      <w:tr w:rsidR="008F5192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B5FF1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√</w:t>
            </w:r>
            <w:r w:rsidR="00D14245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　　　□否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微博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名称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 w:hint="eastAsia"/>
                <w:color w:val="333333"/>
                <w:sz w:val="20"/>
                <w:szCs w:val="20"/>
              </w:rPr>
              <w:t>遂宁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农业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信息发布量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20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关注量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291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微信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名称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 w:hint="eastAsia"/>
                <w:color w:val="333333"/>
                <w:sz w:val="20"/>
                <w:szCs w:val="20"/>
              </w:rPr>
              <w:t>无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信息发布量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（单位：条）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E3447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 w:rsidTr="008E344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订阅数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（单位：个）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E3447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0</w:t>
            </w:r>
          </w:p>
        </w:tc>
      </w:tr>
      <w:tr w:rsidR="008F5192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8F5192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 </w:t>
            </w:r>
            <w:r w:rsidR="008B5FF1">
              <w:rPr>
                <w:rFonts w:ascii="Calibri" w:eastAsia="宋体" w:hAnsi="Calibri" w:cs="Calibri" w:hint="eastAsia"/>
                <w:color w:val="333333"/>
                <w:sz w:val="20"/>
                <w:szCs w:val="20"/>
              </w:rPr>
              <w:t>超级</w:t>
            </w:r>
            <w:r w:rsidR="008B5FF1">
              <w:rPr>
                <w:rFonts w:ascii="Calibri" w:eastAsia="宋体" w:hAnsi="Calibri" w:cs="Calibri"/>
                <w:color w:val="333333"/>
                <w:sz w:val="20"/>
                <w:szCs w:val="20"/>
              </w:rPr>
              <w:t>信使</w:t>
            </w:r>
          </w:p>
        </w:tc>
      </w:tr>
      <w:tr w:rsidR="008F5192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创新发展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F5192" w:rsidRDefault="00D14245">
            <w:pPr>
              <w:pStyle w:val="a3"/>
              <w:widowControl/>
              <w:spacing w:beforeAutospacing="0" w:afterAutospacing="0" w:line="432" w:lineRule="atLeast"/>
              <w:ind w:firstLine="4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□搜索即服务　　　□多语言版本　　　□无障碍浏览　　　□千人千网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ind w:firstLine="4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□其他</w:t>
            </w: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_____________________________________________________</w:t>
            </w:r>
          </w:p>
          <w:p w:rsidR="008F5192" w:rsidRDefault="00D14245">
            <w:pPr>
              <w:pStyle w:val="a3"/>
              <w:widowControl/>
              <w:spacing w:beforeAutospacing="0" w:afterAutospacing="0" w:line="432" w:lineRule="atLeast"/>
              <w:ind w:firstLine="4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 w:val="20"/>
                <w:szCs w:val="20"/>
              </w:rPr>
              <w:t>___________________________________________________________</w:t>
            </w:r>
          </w:p>
        </w:tc>
      </w:tr>
    </w:tbl>
    <w:p w:rsidR="008F5192" w:rsidRDefault="00D14245">
      <w:pPr>
        <w:pStyle w:val="a3"/>
        <w:widowControl/>
        <w:shd w:val="clear" w:color="auto" w:fill="FFFFFF"/>
        <w:spacing w:beforeAutospacing="0" w:afterAutospacing="0" w:line="360" w:lineRule="atLeast"/>
        <w:ind w:firstLine="420"/>
        <w:jc w:val="both"/>
        <w:rPr>
          <w:rFonts w:ascii="宋体" w:eastAsia="宋体" w:hAnsi="宋体" w:cs="宋体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单位负责人：</w:t>
      </w:r>
      <w:r w:rsidR="008B5FF1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徐建军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　　　　　　　　　审核人：</w:t>
      </w:r>
      <w:r w:rsidR="008B5FF1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陈中国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　　　　填报人：</w:t>
      </w:r>
      <w:r w:rsidR="008B5FF1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刘雯雯</w:t>
      </w:r>
    </w:p>
    <w:p w:rsidR="008F5192" w:rsidRDefault="00D14245">
      <w:pPr>
        <w:pStyle w:val="a3"/>
        <w:widowControl/>
        <w:shd w:val="clear" w:color="auto" w:fill="FFFFFF"/>
        <w:spacing w:beforeAutospacing="0" w:afterAutospacing="0" w:line="360" w:lineRule="atLeast"/>
        <w:ind w:firstLine="420"/>
        <w:jc w:val="both"/>
        <w:rPr>
          <w:rFonts w:ascii="宋体" w:eastAsia="宋体" w:hAnsi="宋体" w:cs="宋体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联系电话：</w:t>
      </w:r>
      <w:r w:rsidR="008B5FF1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（0</w:t>
      </w:r>
      <w:r w:rsidR="008B5FF1">
        <w:rPr>
          <w:rFonts w:ascii="宋体" w:eastAsia="宋体" w:hAnsi="宋体" w:cs="宋体"/>
          <w:color w:val="333333"/>
          <w:sz w:val="20"/>
          <w:szCs w:val="20"/>
          <w:shd w:val="clear" w:color="auto" w:fill="FFFFFF"/>
        </w:rPr>
        <w:t>825</w:t>
      </w:r>
      <w:r w:rsidR="008B5FF1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）</w:t>
      </w:r>
      <w:r w:rsidR="008B5FF1">
        <w:rPr>
          <w:rFonts w:ascii="宋体" w:eastAsia="宋体" w:hAnsi="宋体" w:cs="宋体"/>
          <w:color w:val="333333"/>
          <w:sz w:val="20"/>
          <w:szCs w:val="20"/>
          <w:shd w:val="clear" w:color="auto" w:fill="FFFFFF"/>
        </w:rPr>
        <w:t>2370010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　　　　　</w:t>
      </w:r>
      <w:r w:rsidR="008B5FF1"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 xml:space="preserve">　　　　　填报日期：</w:t>
      </w:r>
      <w:r w:rsidR="008B5FF1">
        <w:rPr>
          <w:rFonts w:ascii="宋体" w:eastAsia="宋体" w:hAnsi="宋体" w:cs="宋体"/>
          <w:color w:val="333333"/>
          <w:sz w:val="20"/>
          <w:szCs w:val="20"/>
          <w:shd w:val="clear" w:color="auto" w:fill="FFFFFF"/>
        </w:rPr>
        <w:t>2018年1月24日</w:t>
      </w:r>
    </w:p>
    <w:p w:rsidR="008F5192" w:rsidRDefault="008F5192"/>
    <w:sectPr w:rsidR="008F5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30D" w:rsidRDefault="004B030D" w:rsidP="008122C8">
      <w:r>
        <w:separator/>
      </w:r>
    </w:p>
  </w:endnote>
  <w:endnote w:type="continuationSeparator" w:id="0">
    <w:p w:rsidR="004B030D" w:rsidRDefault="004B030D" w:rsidP="0081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30D" w:rsidRDefault="004B030D" w:rsidP="008122C8">
      <w:r>
        <w:separator/>
      </w:r>
    </w:p>
  </w:footnote>
  <w:footnote w:type="continuationSeparator" w:id="0">
    <w:p w:rsidR="004B030D" w:rsidRDefault="004B030D" w:rsidP="00812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0930FF"/>
    <w:rsid w:val="001001C4"/>
    <w:rsid w:val="00326B9C"/>
    <w:rsid w:val="00363B50"/>
    <w:rsid w:val="004B030D"/>
    <w:rsid w:val="008122C8"/>
    <w:rsid w:val="008B5FF1"/>
    <w:rsid w:val="008E3447"/>
    <w:rsid w:val="008F5192"/>
    <w:rsid w:val="00B34FA1"/>
    <w:rsid w:val="00D14245"/>
    <w:rsid w:val="033618A9"/>
    <w:rsid w:val="670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2EA1CC-A646-491C-A0E0-CE8556F7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a5">
    <w:name w:val="Hyperlink"/>
    <w:basedOn w:val="a0"/>
    <w:rPr>
      <w:color w:val="000000"/>
      <w:u w:val="none"/>
    </w:rPr>
  </w:style>
  <w:style w:type="paragraph" w:styleId="a6">
    <w:name w:val="header"/>
    <w:basedOn w:val="a"/>
    <w:link w:val="Char"/>
    <w:rsid w:val="008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122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12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122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326B9C"/>
    <w:rPr>
      <w:sz w:val="18"/>
      <w:szCs w:val="18"/>
    </w:rPr>
  </w:style>
  <w:style w:type="character" w:customStyle="1" w:styleId="Char1">
    <w:name w:val="批注框文本 Char"/>
    <w:basedOn w:val="a0"/>
    <w:link w:val="a8"/>
    <w:rsid w:val="00326B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wwblzy</dc:creator>
  <cp:lastModifiedBy>Administrator</cp:lastModifiedBy>
  <cp:revision>4</cp:revision>
  <cp:lastPrinted>2018-01-24T09:30:00Z</cp:lastPrinted>
  <dcterms:created xsi:type="dcterms:W3CDTF">2018-01-24T09:29:00Z</dcterms:created>
  <dcterms:modified xsi:type="dcterms:W3CDTF">2018-01-25T09:59:00Z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