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25" w:rsidRDefault="00014625" w:rsidP="004F7E95">
      <w:pPr>
        <w:widowControl/>
        <w:adjustRightInd w:val="0"/>
        <w:spacing w:line="594" w:lineRule="exact"/>
        <w:rPr>
          <w:rFonts w:ascii="方正小标宋简体" w:eastAsia="方正小标宋简体"/>
          <w:sz w:val="44"/>
          <w:szCs w:val="44"/>
        </w:rPr>
      </w:pPr>
    </w:p>
    <w:p w:rsidR="00014625" w:rsidRDefault="008651B9">
      <w:pPr>
        <w:widowControl/>
        <w:adjustRightInd w:val="0"/>
        <w:spacing w:line="594" w:lineRule="exact"/>
        <w:jc w:val="center"/>
        <w:rPr>
          <w:rFonts w:ascii="方正小标宋_GBK" w:eastAsia="方正小标宋_GBK" w:hAnsi="宋体" w:cs="宋体"/>
          <w:bCs/>
          <w:kern w:val="0"/>
          <w:sz w:val="44"/>
          <w:szCs w:val="44"/>
        </w:rPr>
      </w:pPr>
      <w:r>
        <w:rPr>
          <w:rFonts w:ascii="方正小标宋简体" w:eastAsia="方正小标宋简体" w:hint="eastAsia"/>
          <w:sz w:val="44"/>
          <w:szCs w:val="44"/>
        </w:rPr>
        <w:t>遂宁市农业机械事故应急预案</w:t>
      </w:r>
      <w:r w:rsidR="00376ADB">
        <w:rPr>
          <w:rFonts w:ascii="方正小标宋简体" w:eastAsia="方正小标宋简体" w:hint="eastAsia"/>
          <w:sz w:val="44"/>
          <w:szCs w:val="44"/>
        </w:rPr>
        <w:t>（征求意见稿）</w:t>
      </w:r>
    </w:p>
    <w:p w:rsidR="00014625" w:rsidRDefault="00014625">
      <w:pPr>
        <w:overflowPunct w:val="0"/>
        <w:adjustRightInd w:val="0"/>
        <w:spacing w:line="594" w:lineRule="exact"/>
        <w:ind w:firstLineChars="200" w:firstLine="640"/>
        <w:rPr>
          <w:rFonts w:ascii="黑体" w:eastAsia="黑体" w:hAnsi="黑体"/>
          <w:bCs/>
          <w:sz w:val="32"/>
          <w:szCs w:val="32"/>
        </w:rPr>
      </w:pPr>
    </w:p>
    <w:p w:rsidR="00014625" w:rsidRDefault="008651B9">
      <w:pPr>
        <w:overflowPunct w:val="0"/>
        <w:adjustRightInd w:val="0"/>
        <w:spacing w:line="590" w:lineRule="exact"/>
        <w:ind w:firstLineChars="200" w:firstLine="643"/>
        <w:rPr>
          <w:rFonts w:ascii="仿宋" w:eastAsia="仿宋" w:hAnsi="仿宋"/>
          <w:bCs/>
          <w:sz w:val="32"/>
          <w:szCs w:val="32"/>
        </w:rPr>
      </w:pPr>
      <w:r>
        <w:rPr>
          <w:rFonts w:ascii="仿宋" w:eastAsia="仿宋" w:hAnsi="仿宋" w:hint="eastAsia"/>
          <w:b/>
          <w:sz w:val="32"/>
          <w:szCs w:val="32"/>
        </w:rPr>
        <w:t xml:space="preserve">1  </w:t>
      </w:r>
      <w:r>
        <w:rPr>
          <w:rFonts w:ascii="黑体" w:eastAsia="黑体" w:hAnsi="黑体" w:hint="eastAsia"/>
          <w:bCs/>
          <w:sz w:val="32"/>
          <w:szCs w:val="32"/>
        </w:rPr>
        <w:t>总则</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1.1  编制目的</w:t>
      </w:r>
    </w:p>
    <w:p w:rsidR="00014625" w:rsidRDefault="008651B9">
      <w:pPr>
        <w:overflowPunct w:val="0"/>
        <w:adjustRightInd w:val="0"/>
        <w:spacing w:line="590" w:lineRule="exact"/>
        <w:ind w:firstLineChars="200" w:firstLine="640"/>
        <w:rPr>
          <w:rFonts w:ascii="仿宋" w:eastAsia="仿宋" w:hAnsi="仿宋"/>
          <w:bCs/>
          <w:sz w:val="32"/>
          <w:szCs w:val="32"/>
        </w:rPr>
      </w:pPr>
      <w:r>
        <w:rPr>
          <w:rFonts w:ascii="仿宋" w:eastAsia="仿宋" w:hAnsi="仿宋" w:hint="eastAsia"/>
          <w:bCs/>
          <w:sz w:val="32"/>
          <w:szCs w:val="32"/>
        </w:rPr>
        <w:t>为进一步完善全市农业机械事故（以下简称农机事故）应急体系，提升应急管理水平，增强应急处置能力，科学实施应急救援，最大限度减少农机事故造成的人员伤亡和财产损失，维护人民群众的生命财产安全和社会稳定。</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1.2  编制依据</w:t>
      </w:r>
    </w:p>
    <w:p w:rsidR="00014625" w:rsidRDefault="008651B9">
      <w:pPr>
        <w:overflowPunct w:val="0"/>
        <w:adjustRightInd w:val="0"/>
        <w:spacing w:line="590" w:lineRule="exact"/>
        <w:ind w:firstLineChars="200" w:firstLine="640"/>
        <w:rPr>
          <w:rFonts w:ascii="仿宋" w:eastAsia="仿宋" w:hAnsi="仿宋"/>
          <w:bCs/>
          <w:sz w:val="32"/>
          <w:szCs w:val="32"/>
        </w:rPr>
      </w:pPr>
      <w:r>
        <w:rPr>
          <w:rFonts w:ascii="仿宋" w:eastAsia="仿宋" w:hAnsi="仿宋" w:hint="eastAsia"/>
          <w:bCs/>
          <w:sz w:val="32"/>
          <w:szCs w:val="32"/>
        </w:rPr>
        <w:t>（1）《中华人民共和国安全生产法》(2021年修订)。</w:t>
      </w:r>
    </w:p>
    <w:p w:rsidR="00014625" w:rsidRDefault="008651B9">
      <w:pPr>
        <w:overflowPunct w:val="0"/>
        <w:adjustRightInd w:val="0"/>
        <w:spacing w:line="590" w:lineRule="exact"/>
        <w:ind w:firstLineChars="200" w:firstLine="640"/>
        <w:rPr>
          <w:rFonts w:ascii="仿宋" w:eastAsia="仿宋" w:hAnsi="仿宋"/>
          <w:bCs/>
          <w:sz w:val="32"/>
          <w:szCs w:val="32"/>
        </w:rPr>
      </w:pPr>
      <w:r>
        <w:rPr>
          <w:rFonts w:ascii="仿宋" w:eastAsia="仿宋" w:hAnsi="仿宋" w:hint="eastAsia"/>
          <w:bCs/>
          <w:sz w:val="32"/>
          <w:szCs w:val="32"/>
        </w:rPr>
        <w:t>（2）《生产安全事故报告和调查处理条例》（国务院令第493号，2015年修订）。</w:t>
      </w:r>
    </w:p>
    <w:p w:rsidR="00014625" w:rsidRDefault="008651B9">
      <w:pPr>
        <w:overflowPunct w:val="0"/>
        <w:adjustRightInd w:val="0"/>
        <w:spacing w:line="590" w:lineRule="exact"/>
        <w:ind w:firstLineChars="200" w:firstLine="640"/>
        <w:rPr>
          <w:rFonts w:ascii="仿宋" w:eastAsia="仿宋" w:hAnsi="仿宋"/>
          <w:bCs/>
          <w:sz w:val="32"/>
          <w:szCs w:val="32"/>
        </w:rPr>
      </w:pPr>
      <w:r>
        <w:rPr>
          <w:rFonts w:ascii="仿宋" w:eastAsia="仿宋" w:hAnsi="仿宋" w:hint="eastAsia"/>
          <w:bCs/>
          <w:sz w:val="32"/>
          <w:szCs w:val="32"/>
        </w:rPr>
        <w:t>（3）《农业机械安全监督管理条例》（国务院令第563号，2019年修订）。</w:t>
      </w:r>
    </w:p>
    <w:p w:rsidR="00014625" w:rsidRDefault="008651B9">
      <w:pPr>
        <w:overflowPunct w:val="0"/>
        <w:adjustRightInd w:val="0"/>
        <w:spacing w:line="590" w:lineRule="exact"/>
        <w:ind w:firstLineChars="200" w:firstLine="640"/>
        <w:rPr>
          <w:rFonts w:ascii="仿宋" w:eastAsia="仿宋" w:hAnsi="仿宋"/>
          <w:bCs/>
          <w:sz w:val="32"/>
          <w:szCs w:val="32"/>
        </w:rPr>
      </w:pPr>
      <w:r>
        <w:rPr>
          <w:rFonts w:ascii="仿宋" w:eastAsia="仿宋" w:hAnsi="仿宋" w:hint="eastAsia"/>
          <w:bCs/>
          <w:sz w:val="32"/>
          <w:szCs w:val="32"/>
        </w:rPr>
        <w:t>（4）《四川省农业机械安全监督管理条例》（2013年修订）。</w:t>
      </w:r>
    </w:p>
    <w:p w:rsidR="00014625" w:rsidRDefault="008651B9">
      <w:pPr>
        <w:overflowPunct w:val="0"/>
        <w:adjustRightInd w:val="0"/>
        <w:spacing w:line="590" w:lineRule="exact"/>
        <w:ind w:firstLineChars="200" w:firstLine="640"/>
        <w:rPr>
          <w:rFonts w:ascii="仿宋" w:eastAsia="仿宋" w:hAnsi="仿宋"/>
          <w:bCs/>
          <w:sz w:val="32"/>
          <w:szCs w:val="32"/>
        </w:rPr>
      </w:pPr>
      <w:r>
        <w:rPr>
          <w:rFonts w:ascii="仿宋" w:eastAsia="仿宋" w:hAnsi="仿宋" w:hint="eastAsia"/>
          <w:bCs/>
          <w:sz w:val="32"/>
          <w:szCs w:val="32"/>
        </w:rPr>
        <w:t>（5）《农业机械事故处理办法》（农业部令2022年第1号，2022年修订）。</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bCs/>
          <w:sz w:val="32"/>
          <w:szCs w:val="32"/>
        </w:rPr>
        <w:t>（6）《四川省生产安全事故灾难应急</w:t>
      </w:r>
      <w:r>
        <w:rPr>
          <w:rFonts w:ascii="仿宋" w:eastAsia="仿宋" w:hAnsi="仿宋" w:hint="eastAsia"/>
          <w:sz w:val="32"/>
          <w:szCs w:val="32"/>
        </w:rPr>
        <w:t>预案》（川办函〔2017〕30号）。</w:t>
      </w:r>
    </w:p>
    <w:p w:rsidR="00014625" w:rsidRDefault="008651B9">
      <w:pPr>
        <w:widowControl/>
        <w:adjustRightInd w:val="0"/>
        <w:spacing w:line="594" w:lineRule="exact"/>
        <w:ind w:firstLineChars="200" w:firstLine="640"/>
        <w:rPr>
          <w:rFonts w:ascii="FangSong_GB2312" w:eastAsia="FangSong_GB2312"/>
          <w:bCs/>
          <w:sz w:val="32"/>
          <w:szCs w:val="32"/>
        </w:rPr>
      </w:pPr>
      <w:r>
        <w:rPr>
          <w:rFonts w:ascii="仿宋" w:eastAsia="仿宋" w:hAnsi="仿宋" w:hint="eastAsia"/>
          <w:sz w:val="32"/>
          <w:szCs w:val="32"/>
        </w:rPr>
        <w:t>（7）</w:t>
      </w:r>
      <w:r>
        <w:rPr>
          <w:rFonts w:ascii="FangSong_GB2312" w:eastAsia="FangSong_GB2312" w:hint="eastAsia"/>
          <w:sz w:val="32"/>
          <w:szCs w:val="32"/>
        </w:rPr>
        <w:t>《四川省农业机械事故应急预案》（</w:t>
      </w:r>
      <w:r>
        <w:rPr>
          <w:rFonts w:ascii="FangSong_GB2312" w:eastAsia="FangSong_GB2312"/>
          <w:sz w:val="32"/>
          <w:szCs w:val="32"/>
        </w:rPr>
        <w:t>2017</w:t>
      </w:r>
      <w:r>
        <w:rPr>
          <w:rFonts w:ascii="FangSong_GB2312" w:eastAsia="FangSong_GB2312" w:hint="eastAsia"/>
          <w:sz w:val="32"/>
          <w:szCs w:val="32"/>
        </w:rPr>
        <w:t>年）</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1.3  适用范围</w:t>
      </w:r>
    </w:p>
    <w:p w:rsidR="00014625" w:rsidRDefault="008651B9">
      <w:pPr>
        <w:overflowPunct w:val="0"/>
        <w:adjustRightInd w:val="0"/>
        <w:spacing w:line="590" w:lineRule="exact"/>
        <w:ind w:firstLineChars="200" w:firstLine="640"/>
        <w:rPr>
          <w:rFonts w:ascii="仿宋" w:eastAsia="仿宋" w:hAnsi="仿宋"/>
          <w:bCs/>
          <w:sz w:val="32"/>
          <w:szCs w:val="32"/>
        </w:rPr>
      </w:pPr>
      <w:r>
        <w:rPr>
          <w:rFonts w:ascii="仿宋" w:eastAsia="仿宋" w:hAnsi="仿宋" w:hint="eastAsia"/>
          <w:bCs/>
          <w:sz w:val="32"/>
          <w:szCs w:val="32"/>
        </w:rPr>
        <w:lastRenderedPageBreak/>
        <w:t>本预案适用于遂宁市范围内农业机械在作业或转移等过程中造成人身伤亡、财产损失事件的应急处理工作。</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1.4  工作原则</w:t>
      </w:r>
    </w:p>
    <w:p w:rsidR="00014625" w:rsidRDefault="008651B9">
      <w:pPr>
        <w:overflowPunct w:val="0"/>
        <w:adjustRightInd w:val="0"/>
        <w:spacing w:line="590" w:lineRule="exact"/>
        <w:ind w:firstLineChars="200" w:firstLine="640"/>
        <w:rPr>
          <w:rFonts w:ascii="仿宋" w:eastAsia="仿宋" w:hAnsi="仿宋"/>
          <w:bCs/>
          <w:sz w:val="32"/>
          <w:szCs w:val="32"/>
        </w:rPr>
      </w:pPr>
      <w:r>
        <w:rPr>
          <w:rFonts w:ascii="仿宋" w:eastAsia="仿宋" w:hAnsi="仿宋" w:hint="eastAsia"/>
          <w:bCs/>
          <w:sz w:val="32"/>
          <w:szCs w:val="32"/>
        </w:rPr>
        <w:t>坚持以人为本，安全第一；属地管理，分级响应；分工配合，协调联动；预防为主，综合治理的工作原则。</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1.5  等级标准</w:t>
      </w:r>
    </w:p>
    <w:p w:rsidR="00014625" w:rsidRDefault="008651B9">
      <w:pPr>
        <w:overflowPunct w:val="0"/>
        <w:adjustRightInd w:val="0"/>
        <w:spacing w:line="59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农机事故分为：特别重大农机事故（I级）、重大农机事故（II级）、较大农机事故（III级）、一般农机事故（IV级）。</w:t>
      </w:r>
    </w:p>
    <w:p w:rsidR="00014625" w:rsidRDefault="008651B9">
      <w:pPr>
        <w:overflowPunct w:val="0"/>
        <w:adjustRightInd w:val="0"/>
        <w:spacing w:line="59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（1）特别重大农机事故（I级）：造成30人以上死亡，或者100人以上重伤的事故，或者1亿元以上直接经济损失的事故；</w:t>
      </w:r>
    </w:p>
    <w:p w:rsidR="00014625" w:rsidRDefault="008651B9">
      <w:pPr>
        <w:overflowPunct w:val="0"/>
        <w:adjustRightInd w:val="0"/>
        <w:spacing w:line="59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（2）重大农机事故（II级）：造成10人以上30人以下死亡，或者50人以上100人以下重伤，或者5000万元以上1亿元以下直接经济损失的事故；</w:t>
      </w:r>
    </w:p>
    <w:p w:rsidR="00014625" w:rsidRDefault="008651B9">
      <w:pPr>
        <w:overflowPunct w:val="0"/>
        <w:adjustRightInd w:val="0"/>
        <w:spacing w:line="59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（3）较大农机事故（III级）：造成3人以上10人以下死亡，或者10人以上50人以下重伤，或者1000万元以上5000万元以下直接经济损失的事故；</w:t>
      </w:r>
    </w:p>
    <w:p w:rsidR="00014625" w:rsidRDefault="008651B9">
      <w:pPr>
        <w:overflowPunct w:val="0"/>
        <w:adjustRightInd w:val="0"/>
        <w:spacing w:line="59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（4）一般农机事故（IV级）：造成3人以下死亡，或者10人以下重伤，或者1000万元以下直接经济损失的事故。</w:t>
      </w:r>
    </w:p>
    <w:p w:rsidR="00014625" w:rsidRDefault="008651B9">
      <w:pPr>
        <w:overflowPunct w:val="0"/>
        <w:adjustRightInd w:val="0"/>
        <w:spacing w:line="590" w:lineRule="exact"/>
        <w:ind w:firstLineChars="200" w:firstLine="640"/>
        <w:rPr>
          <w:rFonts w:ascii="仿宋" w:eastAsia="仿宋" w:hAnsi="仿宋"/>
          <w:bCs/>
          <w:sz w:val="32"/>
          <w:szCs w:val="32"/>
        </w:rPr>
      </w:pPr>
      <w:r>
        <w:rPr>
          <w:rFonts w:ascii="仿宋" w:eastAsia="仿宋" w:hAnsi="仿宋" w:hint="eastAsia"/>
          <w:bCs/>
          <w:sz w:val="32"/>
          <w:szCs w:val="32"/>
        </w:rPr>
        <w:t>上述有关数量表述中，“以上”含本数，“以下”不含本数。</w:t>
      </w:r>
    </w:p>
    <w:p w:rsidR="00014625" w:rsidRDefault="008651B9">
      <w:pPr>
        <w:overflowPunct w:val="0"/>
        <w:adjustRightInd w:val="0"/>
        <w:spacing w:line="590" w:lineRule="exact"/>
        <w:ind w:firstLineChars="200" w:firstLine="643"/>
        <w:rPr>
          <w:rFonts w:ascii="仿宋" w:eastAsia="仿宋" w:hAnsi="仿宋"/>
          <w:bCs/>
          <w:sz w:val="32"/>
          <w:szCs w:val="32"/>
        </w:rPr>
      </w:pPr>
      <w:r>
        <w:rPr>
          <w:rFonts w:ascii="仿宋" w:eastAsia="仿宋" w:hAnsi="仿宋" w:hint="eastAsia"/>
          <w:b/>
          <w:sz w:val="32"/>
          <w:szCs w:val="32"/>
        </w:rPr>
        <w:t xml:space="preserve">2  </w:t>
      </w:r>
      <w:r>
        <w:rPr>
          <w:rFonts w:ascii="黑体" w:eastAsia="黑体" w:hAnsi="黑体" w:hint="eastAsia"/>
          <w:bCs/>
          <w:sz w:val="32"/>
          <w:szCs w:val="32"/>
        </w:rPr>
        <w:t>组织指挥机构及职责</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2.1  市级组织指挥机构</w:t>
      </w:r>
    </w:p>
    <w:p w:rsidR="00014625" w:rsidRDefault="008651B9">
      <w:pPr>
        <w:overflowPunct w:val="0"/>
        <w:adjustRightInd w:val="0"/>
        <w:spacing w:line="590" w:lineRule="exact"/>
        <w:ind w:firstLineChars="200" w:firstLine="640"/>
        <w:rPr>
          <w:rFonts w:ascii="仿宋" w:eastAsia="仿宋" w:hAnsi="仿宋"/>
          <w:bCs/>
          <w:color w:val="0000FF"/>
          <w:sz w:val="32"/>
          <w:szCs w:val="32"/>
          <w:u w:val="single"/>
        </w:rPr>
      </w:pPr>
      <w:r>
        <w:rPr>
          <w:rFonts w:ascii="仿宋" w:eastAsia="仿宋" w:hAnsi="仿宋" w:hint="eastAsia"/>
          <w:bCs/>
          <w:sz w:val="32"/>
          <w:szCs w:val="32"/>
        </w:rPr>
        <w:t>遂宁市农业农村局成立市级农机事故应急处置工作领导小</w:t>
      </w:r>
      <w:r>
        <w:rPr>
          <w:rFonts w:ascii="仿宋" w:eastAsia="仿宋" w:hAnsi="仿宋" w:hint="eastAsia"/>
          <w:bCs/>
          <w:sz w:val="32"/>
          <w:szCs w:val="32"/>
        </w:rPr>
        <w:lastRenderedPageBreak/>
        <w:t>组，负责</w:t>
      </w:r>
      <w:r>
        <w:rPr>
          <w:rFonts w:ascii="FangSong_GB2312" w:eastAsia="FangSong_GB2312" w:hint="eastAsia"/>
          <w:bCs/>
          <w:sz w:val="32"/>
          <w:szCs w:val="32"/>
        </w:rPr>
        <w:t>协助处置本行政区域内重大以上农机事故，处置较大农机事故，指导、协调一般农机事故的处置工作，以及由农机事故引发的相关突发事件。遂宁市农业农村局</w:t>
      </w:r>
      <w:r>
        <w:rPr>
          <w:rFonts w:ascii="仿宋" w:eastAsia="仿宋" w:hAnsi="仿宋" w:hint="eastAsia"/>
          <w:bCs/>
          <w:sz w:val="32"/>
          <w:szCs w:val="32"/>
        </w:rPr>
        <w:t>农机事故应急处置工作领导小组由市农业农村局分管局领导任</w:t>
      </w:r>
      <w:r>
        <w:rPr>
          <w:rFonts w:ascii="FangSong_GB2312" w:eastAsia="FangSong_GB2312" w:hint="eastAsia"/>
          <w:bCs/>
          <w:sz w:val="32"/>
          <w:szCs w:val="32"/>
        </w:rPr>
        <w:t>组长，局办公室、局计财科、局农业机械化科、局政策法规科、市农机监理所、负责农业行业安全科室等单位负责人为成员。</w:t>
      </w:r>
      <w:r>
        <w:rPr>
          <w:rFonts w:ascii="仿宋" w:eastAsia="仿宋" w:hAnsi="仿宋" w:hint="eastAsia"/>
          <w:bCs/>
          <w:sz w:val="32"/>
          <w:szCs w:val="32"/>
        </w:rPr>
        <w:t>领导小组下设办公室，负责日常工作，办公室设在局农业机械化科（市农机监理所），由科长（负责人）兼任办公室主任。同时下设现场应急救援指挥部、综合协调组、现场救援组、事故处理组、治安维护组、后勤保障组、善后处理组。</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2.2  县级组织指挥机构</w:t>
      </w:r>
    </w:p>
    <w:p w:rsidR="00014625" w:rsidRDefault="008651B9">
      <w:pPr>
        <w:overflowPunct w:val="0"/>
        <w:adjustRightInd w:val="0"/>
        <w:spacing w:line="590" w:lineRule="exact"/>
        <w:ind w:firstLineChars="200" w:firstLine="640"/>
        <w:rPr>
          <w:rFonts w:ascii="仿宋" w:eastAsia="仿宋" w:hAnsi="仿宋"/>
          <w:bCs/>
          <w:sz w:val="32"/>
          <w:szCs w:val="32"/>
        </w:rPr>
      </w:pPr>
      <w:r>
        <w:rPr>
          <w:rFonts w:ascii="仿宋" w:eastAsia="仿宋" w:hAnsi="仿宋" w:hint="eastAsia"/>
          <w:bCs/>
          <w:sz w:val="32"/>
          <w:szCs w:val="32"/>
        </w:rPr>
        <w:t>县（市、区）农业农村部门应成立本级农机事故应急处置工作领导小组，负责处置一般农机事故和协助处置本行政区域内较大以上农机事故，以及由农机事故引发的相关突发事件。农机事故应急处置工作领导小组由县（市、区）农业农村部门分管领导、相关单位负责人组成。</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2.3.1 现场应急救援指挥部</w:t>
      </w:r>
    </w:p>
    <w:p w:rsidR="00014625" w:rsidRDefault="008651B9">
      <w:pPr>
        <w:adjustRightInd w:val="0"/>
        <w:spacing w:line="600" w:lineRule="exact"/>
        <w:ind w:firstLineChars="200" w:firstLine="640"/>
        <w:rPr>
          <w:rFonts w:ascii="仿宋" w:eastAsia="仿宋" w:hAnsi="仿宋"/>
          <w:bCs/>
          <w:sz w:val="32"/>
          <w:szCs w:val="32"/>
        </w:rPr>
      </w:pPr>
      <w:r>
        <w:rPr>
          <w:rFonts w:ascii="仿宋" w:eastAsia="仿宋" w:hAnsi="仿宋" w:hint="eastAsia"/>
          <w:bCs/>
          <w:sz w:val="32"/>
          <w:szCs w:val="32"/>
        </w:rPr>
        <w:t>现场救援指挥以属地为主。农机事故发生后，地方人民政府及相关部门未指定（组建）现场应急救援指挥机构的，由事故发生地农业农村部门与先期抵达现场的救援力量组建现场应急救援指挥部。</w:t>
      </w:r>
      <w:r>
        <w:rPr>
          <w:rFonts w:ascii="仿宋" w:eastAsia="仿宋" w:hAnsi="仿宋" w:hint="eastAsia"/>
          <w:sz w:val="32"/>
          <w:szCs w:val="32"/>
        </w:rPr>
        <w:t>现场应急救援指挥部总指挥由农业农村部门负责人担任。</w:t>
      </w:r>
      <w:r>
        <w:rPr>
          <w:rFonts w:ascii="仿宋" w:eastAsia="仿宋" w:hAnsi="仿宋" w:hint="eastAsia"/>
          <w:bCs/>
          <w:sz w:val="32"/>
          <w:szCs w:val="32"/>
        </w:rPr>
        <w:t>现场应急救援指挥部负责现场处置农机事故，拟定决策现场</w:t>
      </w:r>
      <w:r>
        <w:rPr>
          <w:rFonts w:ascii="仿宋" w:eastAsia="仿宋" w:hAnsi="仿宋" w:hint="eastAsia"/>
          <w:bCs/>
          <w:sz w:val="32"/>
          <w:szCs w:val="32"/>
        </w:rPr>
        <w:lastRenderedPageBreak/>
        <w:t>抢救和紧急处置措施，协调事故处置过程中的各种关系，及时向本级及上级领导机构报告事故处置进展、救援等情况。</w:t>
      </w:r>
      <w:r>
        <w:rPr>
          <w:rFonts w:ascii="FangSong_GB2312" w:eastAsia="FangSong_GB2312" w:hint="eastAsia"/>
          <w:bCs/>
          <w:sz w:val="32"/>
          <w:szCs w:val="32"/>
        </w:rPr>
        <w:t>遂宁市农业农村局农机事故现场应急救援指挥部总指挥由分管局领导担任，局农业机械化科、农业行业安全科室负责人为成员。</w:t>
      </w:r>
    </w:p>
    <w:p w:rsidR="00014625" w:rsidRDefault="008651B9">
      <w:pPr>
        <w:overflowPunct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2.3.2 综合协调组</w:t>
      </w:r>
    </w:p>
    <w:p w:rsidR="00014625" w:rsidRDefault="008651B9">
      <w:pPr>
        <w:adjustRightInd w:val="0"/>
        <w:spacing w:line="600" w:lineRule="exact"/>
        <w:ind w:firstLineChars="200" w:firstLine="640"/>
        <w:rPr>
          <w:rFonts w:ascii="仿宋" w:eastAsia="仿宋" w:hAnsi="仿宋"/>
          <w:bCs/>
          <w:sz w:val="32"/>
          <w:szCs w:val="32"/>
        </w:rPr>
      </w:pPr>
      <w:r>
        <w:rPr>
          <w:rFonts w:ascii="仿宋" w:eastAsia="仿宋" w:hAnsi="仿宋" w:hint="eastAsia"/>
          <w:bCs/>
          <w:sz w:val="32"/>
          <w:szCs w:val="32"/>
        </w:rPr>
        <w:t>综合协调组具体负责与事故发生地政府及应急管理、公安、卫计、宣传等部门的协调工作，</w:t>
      </w:r>
      <w:r>
        <w:rPr>
          <w:rFonts w:ascii="仿宋" w:eastAsia="仿宋" w:hAnsi="仿宋" w:hint="eastAsia"/>
          <w:sz w:val="32"/>
          <w:szCs w:val="32"/>
        </w:rPr>
        <w:t>保证伤员得到及时救治，事故事态及有关责任人得到控制，事故信息得以及时上报</w:t>
      </w:r>
      <w:r>
        <w:rPr>
          <w:rFonts w:ascii="仿宋" w:eastAsia="仿宋" w:hAnsi="仿宋" w:hint="eastAsia"/>
          <w:bCs/>
          <w:sz w:val="32"/>
          <w:szCs w:val="32"/>
        </w:rPr>
        <w:t>。遂宁</w:t>
      </w:r>
      <w:r>
        <w:rPr>
          <w:rFonts w:ascii="FangSong_GB2312" w:eastAsia="FangSong_GB2312" w:hint="eastAsia"/>
          <w:bCs/>
          <w:sz w:val="32"/>
          <w:szCs w:val="32"/>
        </w:rPr>
        <w:t>市农业农村局农机事故综合协调组组长由局农业机械化科科长（负责人）担任，农业机械化科相关人员为成员。</w:t>
      </w:r>
    </w:p>
    <w:p w:rsidR="00014625" w:rsidRDefault="008651B9">
      <w:pPr>
        <w:overflowPunct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2.3.3 现场救援组</w:t>
      </w:r>
    </w:p>
    <w:p w:rsidR="00014625" w:rsidRDefault="008651B9">
      <w:pPr>
        <w:adjustRightInd w:val="0"/>
        <w:spacing w:line="600" w:lineRule="exact"/>
        <w:ind w:firstLineChars="200" w:firstLine="640"/>
        <w:rPr>
          <w:rFonts w:ascii="仿宋" w:eastAsia="仿宋" w:hAnsi="仿宋"/>
          <w:bCs/>
          <w:sz w:val="32"/>
          <w:szCs w:val="32"/>
        </w:rPr>
      </w:pPr>
      <w:r>
        <w:rPr>
          <w:rFonts w:ascii="仿宋" w:eastAsia="仿宋" w:hAnsi="仿宋" w:hint="eastAsia"/>
          <w:bCs/>
          <w:sz w:val="32"/>
          <w:szCs w:val="32"/>
        </w:rPr>
        <w:t>现场救援组具体负责保护现场、组织抢救伤员及财产，事故涉及危化安全隐患（或次生灾害）的，协助当地人民政府及相关部门及时处理，最大限度降低危害程度。遂宁</w:t>
      </w:r>
      <w:r>
        <w:rPr>
          <w:rFonts w:ascii="FangSong_GB2312" w:eastAsia="FangSong_GB2312" w:hint="eastAsia"/>
          <w:bCs/>
          <w:sz w:val="32"/>
          <w:szCs w:val="32"/>
        </w:rPr>
        <w:t>市农业农村局农机事故现场救援组组长由市农机监理所副所长（或一名监理员）担任，监理所一名监理员和事发地县级农机监理机构一名监理员为成员。</w:t>
      </w:r>
    </w:p>
    <w:p w:rsidR="00014625" w:rsidRDefault="008651B9">
      <w:pPr>
        <w:overflowPunct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2.3.4 事故处理组</w:t>
      </w:r>
    </w:p>
    <w:p w:rsidR="00014625" w:rsidRDefault="008651B9">
      <w:pPr>
        <w:adjustRightInd w:val="0"/>
        <w:spacing w:line="600" w:lineRule="exact"/>
        <w:ind w:firstLineChars="200" w:firstLine="640"/>
        <w:rPr>
          <w:rFonts w:ascii="FangSong_GB2312" w:eastAsia="FangSong_GB2312"/>
          <w:bCs/>
          <w:sz w:val="32"/>
          <w:szCs w:val="32"/>
        </w:rPr>
      </w:pPr>
      <w:r>
        <w:rPr>
          <w:rFonts w:ascii="仿宋" w:eastAsia="仿宋" w:hAnsi="仿宋" w:hint="eastAsia"/>
          <w:bCs/>
          <w:sz w:val="32"/>
          <w:szCs w:val="32"/>
        </w:rPr>
        <w:t>事故处理组负责开展或收集第一手事故现场勘察资料和农业机械的检验、检测工作，制作现场笔录；负责（指导）查清（还原）事故发生的基本事实，审查事故证据、分析事故成因和当事</w:t>
      </w:r>
      <w:r>
        <w:rPr>
          <w:rFonts w:ascii="仿宋" w:eastAsia="仿宋" w:hAnsi="仿宋" w:hint="eastAsia"/>
          <w:bCs/>
          <w:sz w:val="32"/>
          <w:szCs w:val="32"/>
        </w:rPr>
        <w:lastRenderedPageBreak/>
        <w:t>人的过错及责任，制作农机事故责任认定书；负责查明事故人员伤亡及损失情况，负责事故损害赔偿调解，制作农机事故损害赔偿调解书；负责起草并提交事故调查报告等。</w:t>
      </w:r>
      <w:r>
        <w:rPr>
          <w:rFonts w:ascii="FangSong_GB2312" w:eastAsia="FangSong_GB2312" w:hint="eastAsia"/>
          <w:bCs/>
          <w:sz w:val="32"/>
          <w:szCs w:val="32"/>
        </w:rPr>
        <w:t>遂宁市农业农村局农机事故事故处理组组长由市农机监理所所长（负责人）担任，监理所两名监理员和事发地县级农机监理机构一名监理员组成。</w:t>
      </w:r>
    </w:p>
    <w:p w:rsidR="00014625" w:rsidRDefault="008651B9">
      <w:pPr>
        <w:spacing w:line="594" w:lineRule="exact"/>
        <w:ind w:firstLineChars="200" w:firstLine="640"/>
        <w:rPr>
          <w:rFonts w:ascii="FangSong_GB2312" w:eastAsia="FangSong_GB2312"/>
          <w:bCs/>
          <w:sz w:val="32"/>
          <w:szCs w:val="32"/>
        </w:rPr>
      </w:pPr>
      <w:r>
        <w:rPr>
          <w:rFonts w:ascii="FangSong_GB2312" w:eastAsia="FangSong_GB2312" w:hint="eastAsia"/>
          <w:bCs/>
          <w:sz w:val="32"/>
          <w:szCs w:val="32"/>
        </w:rPr>
        <w:t>根据农机事故实际需要，可成立农机事故处理专家组，负责提出应急处置技术措施建议，参与审查农机事故应急处置方案，为合理处置农机事故的决策提供科学依据。</w:t>
      </w:r>
    </w:p>
    <w:p w:rsidR="00014625" w:rsidRDefault="008651B9">
      <w:pPr>
        <w:overflowPunct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2.3.5 治安维护组</w:t>
      </w:r>
    </w:p>
    <w:p w:rsidR="00014625" w:rsidRDefault="008651B9">
      <w:pPr>
        <w:adjustRightInd w:val="0"/>
        <w:spacing w:line="600" w:lineRule="exact"/>
        <w:ind w:firstLineChars="200" w:firstLine="640"/>
        <w:rPr>
          <w:rFonts w:ascii="仿宋" w:eastAsia="仿宋" w:hAnsi="仿宋"/>
          <w:bCs/>
          <w:sz w:val="32"/>
          <w:szCs w:val="32"/>
        </w:rPr>
      </w:pPr>
      <w:r>
        <w:rPr>
          <w:rFonts w:ascii="仿宋" w:eastAsia="仿宋" w:hAnsi="仿宋" w:hint="eastAsia"/>
          <w:bCs/>
          <w:sz w:val="32"/>
          <w:szCs w:val="32"/>
        </w:rPr>
        <w:t>治安维护组协助当地人民政府及相关部门维护现场的治安秩序，确保现场抢救正常进行。遂宁市农业农村局农机事故治安维护组组长由局</w:t>
      </w:r>
      <w:r>
        <w:rPr>
          <w:rFonts w:ascii="FangSong_GB2312" w:eastAsia="FangSong_GB2312" w:hint="eastAsia"/>
          <w:bCs/>
          <w:sz w:val="32"/>
          <w:szCs w:val="32"/>
        </w:rPr>
        <w:t>办公室主任（负责人）担任，办公室相关人员为成员。</w:t>
      </w:r>
    </w:p>
    <w:p w:rsidR="00014625" w:rsidRDefault="008651B9">
      <w:pPr>
        <w:overflowPunct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2.3.6 后勤保障组</w:t>
      </w:r>
    </w:p>
    <w:p w:rsidR="00014625" w:rsidRDefault="008651B9">
      <w:pPr>
        <w:adjustRightInd w:val="0"/>
        <w:spacing w:line="600" w:lineRule="exact"/>
        <w:ind w:firstLineChars="200" w:firstLine="640"/>
        <w:rPr>
          <w:rFonts w:ascii="仿宋" w:eastAsia="仿宋" w:hAnsi="仿宋"/>
          <w:bCs/>
          <w:sz w:val="32"/>
          <w:szCs w:val="32"/>
        </w:rPr>
      </w:pPr>
      <w:r>
        <w:rPr>
          <w:rFonts w:ascii="仿宋" w:eastAsia="仿宋" w:hAnsi="仿宋" w:hint="eastAsia"/>
          <w:bCs/>
          <w:sz w:val="32"/>
          <w:szCs w:val="32"/>
        </w:rPr>
        <w:t>后勤保障组负责协调、安排应急救援和处置的资金、器材及应急救援人员的食宿、通讯及交通等应急保障等工作。</w:t>
      </w:r>
      <w:r>
        <w:rPr>
          <w:rFonts w:ascii="FangSong_GB2312" w:eastAsia="FangSong_GB2312" w:hint="eastAsia"/>
          <w:bCs/>
          <w:sz w:val="32"/>
          <w:szCs w:val="32"/>
        </w:rPr>
        <w:t>遂宁市农业农村局农机事故后勤保障组组长由局计财科科长（负责人）担任，</w:t>
      </w:r>
      <w:r>
        <w:rPr>
          <w:rFonts w:ascii="仿宋" w:eastAsia="仿宋" w:hAnsi="仿宋" w:hint="eastAsia"/>
          <w:bCs/>
          <w:sz w:val="32"/>
          <w:szCs w:val="32"/>
        </w:rPr>
        <w:t>计财科</w:t>
      </w:r>
      <w:r>
        <w:rPr>
          <w:rFonts w:ascii="FangSong_GB2312" w:eastAsia="FangSong_GB2312" w:hint="eastAsia"/>
          <w:bCs/>
          <w:sz w:val="32"/>
          <w:szCs w:val="32"/>
        </w:rPr>
        <w:t>相关</w:t>
      </w:r>
      <w:r>
        <w:rPr>
          <w:rFonts w:ascii="仿宋" w:eastAsia="仿宋" w:hAnsi="仿宋" w:hint="eastAsia"/>
          <w:bCs/>
          <w:sz w:val="32"/>
          <w:szCs w:val="32"/>
        </w:rPr>
        <w:t>人员担任。</w:t>
      </w:r>
    </w:p>
    <w:p w:rsidR="00014625" w:rsidRDefault="008651B9">
      <w:pPr>
        <w:overflowPunct w:val="0"/>
        <w:spacing w:line="590" w:lineRule="exact"/>
        <w:ind w:firstLineChars="200" w:firstLine="643"/>
        <w:rPr>
          <w:rFonts w:ascii="仿宋" w:eastAsia="仿宋" w:hAnsi="仿宋"/>
          <w:bCs/>
          <w:sz w:val="32"/>
          <w:szCs w:val="32"/>
        </w:rPr>
      </w:pPr>
      <w:r>
        <w:rPr>
          <w:rFonts w:ascii="仿宋" w:eastAsia="仿宋" w:hAnsi="仿宋" w:hint="eastAsia"/>
          <w:b/>
          <w:bCs/>
          <w:sz w:val="32"/>
          <w:szCs w:val="32"/>
        </w:rPr>
        <w:t>2.3.7</w:t>
      </w:r>
      <w:r>
        <w:rPr>
          <w:rFonts w:ascii="仿宋" w:eastAsia="仿宋" w:hAnsi="仿宋" w:hint="eastAsia"/>
          <w:b/>
          <w:sz w:val="32"/>
          <w:szCs w:val="32"/>
        </w:rPr>
        <w:t>善后处理组</w:t>
      </w:r>
    </w:p>
    <w:p w:rsidR="00014625" w:rsidRDefault="008651B9">
      <w:pPr>
        <w:adjustRightInd w:val="0"/>
        <w:spacing w:line="600" w:lineRule="exact"/>
        <w:ind w:firstLineChars="200" w:firstLine="640"/>
        <w:rPr>
          <w:rFonts w:ascii="仿宋" w:eastAsia="仿宋" w:hAnsi="仿宋"/>
          <w:bCs/>
          <w:sz w:val="32"/>
          <w:szCs w:val="32"/>
        </w:rPr>
      </w:pPr>
      <w:r>
        <w:rPr>
          <w:rFonts w:ascii="仿宋" w:eastAsia="仿宋" w:hAnsi="仿宋" w:hint="eastAsia"/>
          <w:bCs/>
          <w:sz w:val="32"/>
          <w:szCs w:val="32"/>
        </w:rPr>
        <w:t>善后处理组负责协助当地人民政府及相关部门，做好善后处理工作，稳定群众思想情绪，帮助解决伤亡者家属的实际困难。</w:t>
      </w:r>
      <w:r>
        <w:rPr>
          <w:rFonts w:ascii="FangSong_GB2312" w:eastAsia="FangSong_GB2312" w:hint="eastAsia"/>
          <w:bCs/>
          <w:sz w:val="32"/>
          <w:szCs w:val="32"/>
        </w:rPr>
        <w:lastRenderedPageBreak/>
        <w:t>遂宁市农业农村局农机事故善后处理组组长由局政策法规科科长（负责人）担任，政策法规科相关人员为成员。</w:t>
      </w:r>
    </w:p>
    <w:p w:rsidR="00014625" w:rsidRDefault="008651B9">
      <w:pPr>
        <w:overflowPunct w:val="0"/>
        <w:adjustRightInd w:val="0"/>
        <w:spacing w:line="590" w:lineRule="exact"/>
        <w:ind w:firstLineChars="200" w:firstLine="643"/>
        <w:rPr>
          <w:rFonts w:ascii="黑体" w:eastAsia="黑体" w:hAnsi="黑体"/>
          <w:bCs/>
          <w:sz w:val="32"/>
          <w:szCs w:val="32"/>
        </w:rPr>
      </w:pPr>
      <w:r>
        <w:rPr>
          <w:rFonts w:ascii="仿宋" w:eastAsia="仿宋" w:hAnsi="仿宋" w:hint="eastAsia"/>
          <w:b/>
          <w:sz w:val="32"/>
          <w:szCs w:val="32"/>
        </w:rPr>
        <w:t xml:space="preserve">3  </w:t>
      </w:r>
      <w:r>
        <w:rPr>
          <w:rFonts w:ascii="黑体" w:eastAsia="黑体" w:hAnsi="黑体" w:hint="eastAsia"/>
          <w:bCs/>
          <w:sz w:val="32"/>
          <w:szCs w:val="32"/>
        </w:rPr>
        <w:t>预防预警和信息报送</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3.1  预测预警</w:t>
      </w:r>
    </w:p>
    <w:p w:rsidR="00014625" w:rsidRDefault="008651B9">
      <w:pPr>
        <w:overflowPunct w:val="0"/>
        <w:adjustRightInd w:val="0"/>
        <w:spacing w:line="590" w:lineRule="exact"/>
        <w:ind w:firstLineChars="200" w:firstLine="640"/>
        <w:rPr>
          <w:rFonts w:ascii="仿宋" w:eastAsia="仿宋" w:hAnsi="仿宋"/>
          <w:sz w:val="32"/>
          <w:szCs w:val="32"/>
        </w:rPr>
      </w:pPr>
      <w:r>
        <w:rPr>
          <w:rFonts w:ascii="FangSong_GB2312" w:eastAsia="FangSong_GB2312" w:hint="eastAsia"/>
          <w:sz w:val="32"/>
          <w:szCs w:val="32"/>
        </w:rPr>
        <w:t>各级农业农村部门</w:t>
      </w:r>
      <w:r>
        <w:rPr>
          <w:rFonts w:ascii="仿宋" w:eastAsia="仿宋" w:hAnsi="仿宋" w:hint="eastAsia"/>
          <w:sz w:val="32"/>
          <w:szCs w:val="32"/>
        </w:rPr>
        <w:t>要加强对本地区各类农机事故信息的收集整理和分析处理，建立健全农机事故预警机制。加强农机事故隐患排查，对可能引发农机事故的隐患和苗头，进行评估和预测，做到早发现、早报告、早预防、早治理、早解决。</w:t>
      </w:r>
      <w:r>
        <w:rPr>
          <w:rFonts w:ascii="FangSong_GB2312" w:eastAsia="FangSong_GB2312" w:hint="eastAsia"/>
          <w:sz w:val="32"/>
          <w:szCs w:val="32"/>
        </w:rPr>
        <w:t>有条件的县级部门</w:t>
      </w:r>
      <w:r>
        <w:rPr>
          <w:rFonts w:ascii="仿宋" w:eastAsia="仿宋" w:hAnsi="仿宋" w:hint="eastAsia"/>
          <w:sz w:val="32"/>
          <w:szCs w:val="32"/>
        </w:rPr>
        <w:t>要建立农机事故预测评估系统，对事故隐患发展态势及其影响进行综合分析预测，提出预警建议，按照应急预案及时研究确定应对方案，并向当地政府（相关部门）及上级农业农村部门汇报反映，采取相应行动，预防事故发生。</w:t>
      </w:r>
    </w:p>
    <w:p w:rsidR="00014625" w:rsidRDefault="008651B9">
      <w:pPr>
        <w:overflowPunct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3.2 信息报送</w:t>
      </w:r>
    </w:p>
    <w:p w:rsidR="00014625" w:rsidRDefault="008651B9">
      <w:pPr>
        <w:overflowPunct w:val="0"/>
        <w:adjustRightInd w:val="0"/>
        <w:spacing w:line="590" w:lineRule="exact"/>
        <w:ind w:firstLineChars="200" w:firstLine="640"/>
        <w:rPr>
          <w:rFonts w:ascii="仿宋" w:eastAsia="仿宋" w:hAnsi="仿宋"/>
          <w:sz w:val="32"/>
          <w:szCs w:val="32"/>
        </w:rPr>
      </w:pPr>
      <w:r>
        <w:rPr>
          <w:rFonts w:ascii="FangSong_GB2312" w:eastAsia="FangSong_GB2312" w:hint="eastAsia"/>
          <w:sz w:val="32"/>
          <w:szCs w:val="32"/>
        </w:rPr>
        <w:t>各级农业农村部门</w:t>
      </w:r>
      <w:r>
        <w:rPr>
          <w:rFonts w:ascii="仿宋" w:eastAsia="仿宋" w:hAnsi="仿宋" w:hint="eastAsia"/>
          <w:sz w:val="32"/>
          <w:szCs w:val="32"/>
        </w:rPr>
        <w:t>要严格执行农机事故应急值班制度，确保通信渠道畅通，接收农机事故报告后，应迅速核实事故有关情况，并按规定上报事故情况。</w:t>
      </w:r>
    </w:p>
    <w:p w:rsidR="00014625" w:rsidRDefault="008651B9">
      <w:pPr>
        <w:overflowPunct w:val="0"/>
        <w:adjustRightInd w:val="0"/>
        <w:spacing w:line="590" w:lineRule="exact"/>
        <w:ind w:firstLineChars="200" w:firstLine="643"/>
        <w:rPr>
          <w:rFonts w:ascii="仿宋" w:eastAsia="仿宋" w:hAnsi="仿宋" w:cs="宋体"/>
          <w:kern w:val="0"/>
          <w:sz w:val="32"/>
          <w:szCs w:val="32"/>
        </w:rPr>
      </w:pPr>
      <w:r>
        <w:rPr>
          <w:rFonts w:ascii="仿宋" w:eastAsia="仿宋" w:hAnsi="仿宋" w:hint="eastAsia"/>
          <w:b/>
          <w:bCs/>
          <w:sz w:val="32"/>
          <w:szCs w:val="32"/>
        </w:rPr>
        <w:t>3.2.1</w:t>
      </w:r>
      <w:r>
        <w:rPr>
          <w:rFonts w:ascii="仿宋" w:eastAsia="仿宋" w:hAnsi="仿宋" w:hint="eastAsia"/>
          <w:sz w:val="32"/>
          <w:szCs w:val="32"/>
        </w:rPr>
        <w:t>发生特别重大、重大农机事故，事发地农业农村部门应立即通过电话、传真等形式报告当地政府（相关部门）和上级农业农村部门；</w:t>
      </w:r>
      <w:r>
        <w:rPr>
          <w:rFonts w:ascii="FangSong_GB2312" w:eastAsia="FangSong_GB2312" w:hint="eastAsia"/>
          <w:sz w:val="32"/>
          <w:szCs w:val="32"/>
        </w:rPr>
        <w:t>市农业农村局接到报告后立即报告省农业农村厅，同时抄报市应急管理局</w:t>
      </w:r>
      <w:r>
        <w:rPr>
          <w:rFonts w:ascii="仿宋" w:eastAsia="仿宋" w:hAnsi="仿宋" w:hint="eastAsia"/>
          <w:sz w:val="32"/>
          <w:szCs w:val="32"/>
        </w:rPr>
        <w:t>。</w:t>
      </w:r>
    </w:p>
    <w:p w:rsidR="00014625" w:rsidRDefault="008651B9">
      <w:pPr>
        <w:widowControl/>
        <w:adjustRightInd w:val="0"/>
        <w:spacing w:line="600" w:lineRule="exact"/>
        <w:ind w:firstLineChars="200" w:firstLine="643"/>
        <w:rPr>
          <w:rFonts w:ascii="FangSong_GB2312" w:eastAsia="FangSong_GB2312"/>
          <w:sz w:val="32"/>
          <w:szCs w:val="32"/>
        </w:rPr>
      </w:pPr>
      <w:r>
        <w:rPr>
          <w:rFonts w:ascii="仿宋" w:eastAsia="仿宋" w:hAnsi="仿宋" w:hint="eastAsia"/>
          <w:b/>
          <w:bCs/>
          <w:sz w:val="32"/>
          <w:szCs w:val="32"/>
        </w:rPr>
        <w:t>3.2.2</w:t>
      </w:r>
      <w:r>
        <w:rPr>
          <w:rFonts w:ascii="仿宋" w:eastAsia="仿宋" w:hAnsi="仿宋" w:hint="eastAsia"/>
          <w:sz w:val="32"/>
          <w:szCs w:val="32"/>
        </w:rPr>
        <w:t>发生较大农机事故，事发地农业农村部门应立即通过电话、传真等形式报告当地人民政府（相关部门）及上级农业农</w:t>
      </w:r>
      <w:r>
        <w:rPr>
          <w:rFonts w:ascii="仿宋" w:eastAsia="仿宋" w:hAnsi="仿宋" w:hint="eastAsia"/>
          <w:sz w:val="32"/>
          <w:szCs w:val="32"/>
        </w:rPr>
        <w:lastRenderedPageBreak/>
        <w:t>村部门；</w:t>
      </w:r>
      <w:r>
        <w:rPr>
          <w:rFonts w:ascii="FangSong_GB2312" w:eastAsia="FangSong_GB2312" w:hint="eastAsia"/>
          <w:sz w:val="32"/>
          <w:szCs w:val="32"/>
        </w:rPr>
        <w:t>市农业农村局接到报告后立即报告省农业农村厅，同时抄报市应急管理局。</w:t>
      </w:r>
    </w:p>
    <w:p w:rsidR="00014625" w:rsidRDefault="008651B9">
      <w:pPr>
        <w:overflowPunct w:val="0"/>
        <w:adjustRightInd w:val="0"/>
        <w:spacing w:line="590" w:lineRule="exact"/>
        <w:ind w:firstLineChars="200" w:firstLine="643"/>
        <w:rPr>
          <w:rFonts w:ascii="仿宋" w:eastAsia="仿宋" w:hAnsi="仿宋"/>
          <w:sz w:val="32"/>
          <w:szCs w:val="32"/>
        </w:rPr>
      </w:pPr>
      <w:r>
        <w:rPr>
          <w:rFonts w:ascii="仿宋" w:eastAsia="仿宋" w:hAnsi="仿宋" w:hint="eastAsia"/>
          <w:b/>
          <w:sz w:val="32"/>
          <w:szCs w:val="32"/>
        </w:rPr>
        <w:t>3.2.3</w:t>
      </w:r>
      <w:r>
        <w:rPr>
          <w:rFonts w:ascii="仿宋" w:eastAsia="仿宋" w:hAnsi="仿宋" w:hint="eastAsia"/>
          <w:sz w:val="32"/>
          <w:szCs w:val="32"/>
        </w:rPr>
        <w:t>发生一般农机事故，事发地农业农村部门应立即通过电话、传真等形式报告当地人民政府（相关部门）及市农业农村局，</w:t>
      </w:r>
      <w:r>
        <w:rPr>
          <w:rFonts w:ascii="FangSong_GB2312" w:eastAsia="FangSong_GB2312" w:hint="eastAsia"/>
          <w:sz w:val="32"/>
          <w:szCs w:val="32"/>
        </w:rPr>
        <w:t>市农业农村局接到报告后报告省农业农村厅，同时抄报市应急管理局。</w:t>
      </w:r>
    </w:p>
    <w:p w:rsidR="00014625" w:rsidRDefault="008651B9">
      <w:pPr>
        <w:overflowPunct w:val="0"/>
        <w:spacing w:line="590" w:lineRule="exact"/>
        <w:ind w:firstLineChars="200" w:firstLine="640"/>
        <w:rPr>
          <w:rFonts w:ascii="仿宋" w:eastAsia="仿宋" w:hAnsi="仿宋"/>
          <w:sz w:val="32"/>
          <w:szCs w:val="32"/>
        </w:rPr>
      </w:pPr>
      <w:r>
        <w:rPr>
          <w:rFonts w:ascii="仿宋" w:eastAsia="仿宋" w:hAnsi="仿宋" w:hint="eastAsia"/>
          <w:sz w:val="32"/>
          <w:szCs w:val="32"/>
        </w:rPr>
        <w:t>农业农村部门逐级上报农机事故，每级上报的时间不超过2小时。必要时，事发地农业农村部门可越级上报农机事故情况。</w:t>
      </w:r>
    </w:p>
    <w:p w:rsidR="00014625" w:rsidRDefault="008651B9">
      <w:pPr>
        <w:overflowPunct w:val="0"/>
        <w:adjustRightInd w:val="0"/>
        <w:spacing w:line="590" w:lineRule="exact"/>
        <w:ind w:firstLineChars="200" w:firstLine="643"/>
        <w:rPr>
          <w:rFonts w:ascii="仿宋" w:eastAsia="仿宋" w:hAnsi="仿宋"/>
          <w:b/>
          <w:sz w:val="32"/>
          <w:szCs w:val="32"/>
        </w:rPr>
      </w:pPr>
      <w:r>
        <w:rPr>
          <w:rFonts w:ascii="仿宋" w:eastAsia="仿宋" w:hAnsi="仿宋" w:hint="eastAsia"/>
          <w:b/>
          <w:sz w:val="32"/>
          <w:szCs w:val="32"/>
        </w:rPr>
        <w:t>3.2.4事故信息报告内容</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事故信息应包括下列内容:事故肇事人、机具概况，事故发生的时间、地点以及事故现场情况，事故的简要经过，事故已经造成或者可能造成的伤亡人数(包括失踪人数)和初步估计的直接经济损失，已经采取的措施，其他应当报告的情况。</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cs="宋体" w:hint="eastAsia"/>
          <w:color w:val="000000"/>
          <w:kern w:val="0"/>
          <w:sz w:val="32"/>
          <w:szCs w:val="32"/>
        </w:rPr>
        <w:t>农机事故发生之日起</w:t>
      </w:r>
      <w:r>
        <w:rPr>
          <w:rFonts w:ascii="仿宋" w:eastAsia="仿宋" w:hAnsi="仿宋" w:cs="宋体"/>
          <w:color w:val="000000"/>
          <w:kern w:val="0"/>
          <w:sz w:val="32"/>
          <w:szCs w:val="32"/>
        </w:rPr>
        <w:t>7日内，事故造成的伤亡人数发生变化的，应当及时补报。</w:t>
      </w:r>
    </w:p>
    <w:p w:rsidR="00014625" w:rsidRDefault="008651B9">
      <w:pPr>
        <w:overflowPunct w:val="0"/>
        <w:adjustRightInd w:val="0"/>
        <w:spacing w:line="590" w:lineRule="exact"/>
        <w:ind w:firstLineChars="200" w:firstLine="643"/>
        <w:rPr>
          <w:rFonts w:ascii="仿宋" w:eastAsia="仿宋" w:hAnsi="仿宋"/>
          <w:b/>
          <w:sz w:val="32"/>
          <w:szCs w:val="32"/>
        </w:rPr>
      </w:pPr>
      <w:r>
        <w:rPr>
          <w:rFonts w:ascii="仿宋" w:eastAsia="仿宋" w:hAnsi="仿宋"/>
          <w:b/>
          <w:sz w:val="32"/>
          <w:szCs w:val="32"/>
        </w:rPr>
        <w:t xml:space="preserve">4  </w:t>
      </w:r>
      <w:r>
        <w:rPr>
          <w:rFonts w:ascii="黑体" w:eastAsia="黑体" w:hAnsi="黑体" w:hint="eastAsia"/>
          <w:bCs/>
          <w:sz w:val="32"/>
          <w:szCs w:val="32"/>
        </w:rPr>
        <w:t>应急响应</w:t>
      </w:r>
    </w:p>
    <w:p w:rsidR="00014625" w:rsidRDefault="008651B9">
      <w:pPr>
        <w:overflowPunct w:val="0"/>
        <w:adjustRightInd w:val="0"/>
        <w:spacing w:line="590" w:lineRule="exact"/>
        <w:ind w:firstLineChars="200" w:firstLine="643"/>
        <w:rPr>
          <w:rFonts w:ascii="仿宋" w:eastAsia="仿宋" w:hAnsi="仿宋"/>
          <w:b/>
          <w:sz w:val="32"/>
          <w:szCs w:val="32"/>
        </w:rPr>
      </w:pPr>
      <w:r>
        <w:rPr>
          <w:rFonts w:ascii="仿宋" w:eastAsia="仿宋" w:hAnsi="仿宋"/>
          <w:b/>
          <w:sz w:val="32"/>
          <w:szCs w:val="32"/>
        </w:rPr>
        <w:t xml:space="preserve">4.1  </w:t>
      </w:r>
      <w:r>
        <w:rPr>
          <w:rFonts w:ascii="仿宋" w:eastAsia="仿宋" w:hAnsi="仿宋" w:hint="eastAsia"/>
          <w:b/>
          <w:sz w:val="32"/>
          <w:szCs w:val="32"/>
        </w:rPr>
        <w:t>分级响应</w:t>
      </w:r>
    </w:p>
    <w:p w:rsidR="00014625" w:rsidRDefault="008651B9">
      <w:pPr>
        <w:spacing w:line="594" w:lineRule="exact"/>
        <w:ind w:firstLineChars="200" w:firstLine="640"/>
        <w:rPr>
          <w:rFonts w:ascii="仿宋" w:eastAsia="仿宋" w:hAnsi="仿宋"/>
          <w:sz w:val="32"/>
          <w:szCs w:val="32"/>
        </w:rPr>
      </w:pPr>
      <w:r>
        <w:rPr>
          <w:rFonts w:ascii="仿宋" w:eastAsia="仿宋" w:hAnsi="仿宋" w:hint="eastAsia"/>
          <w:sz w:val="32"/>
          <w:szCs w:val="32"/>
        </w:rPr>
        <w:t>应急响应坚持属地为主原则，按照农机事故应急处置等级，分级响应。</w:t>
      </w:r>
      <w:r>
        <w:rPr>
          <w:rFonts w:ascii="FangSong_GB2312" w:eastAsia="FangSong_GB2312" w:hint="eastAsia"/>
          <w:sz w:val="32"/>
          <w:szCs w:val="32"/>
        </w:rPr>
        <w:t>根据农机事故等级标准，农机事故应急响应级别分为</w:t>
      </w:r>
      <w:r>
        <w:rPr>
          <w:rFonts w:ascii="FangSong_GB2312" w:eastAsia="FangSong_GB2312"/>
          <w:sz w:val="32"/>
          <w:szCs w:val="32"/>
        </w:rPr>
        <w:t>I</w:t>
      </w:r>
      <w:r>
        <w:rPr>
          <w:rFonts w:ascii="FangSong_GB2312" w:eastAsia="FangSong_GB2312" w:hint="eastAsia"/>
          <w:sz w:val="32"/>
          <w:szCs w:val="32"/>
        </w:rPr>
        <w:t>级（特别重大农机事故）、</w:t>
      </w:r>
      <w:r>
        <w:rPr>
          <w:rFonts w:ascii="FangSong_GB2312" w:eastAsia="FangSong_GB2312"/>
          <w:sz w:val="32"/>
          <w:szCs w:val="32"/>
        </w:rPr>
        <w:t>II</w:t>
      </w:r>
      <w:r>
        <w:rPr>
          <w:rFonts w:ascii="FangSong_GB2312" w:eastAsia="FangSong_GB2312" w:hint="eastAsia"/>
          <w:sz w:val="32"/>
          <w:szCs w:val="32"/>
        </w:rPr>
        <w:t>级（重大农机事故）、</w:t>
      </w:r>
      <w:r>
        <w:rPr>
          <w:rFonts w:ascii="FangSong_GB2312" w:eastAsia="FangSong_GB2312"/>
          <w:sz w:val="32"/>
          <w:szCs w:val="32"/>
        </w:rPr>
        <w:t>III</w:t>
      </w:r>
      <w:r>
        <w:rPr>
          <w:rFonts w:ascii="FangSong_GB2312" w:eastAsia="FangSong_GB2312" w:hint="eastAsia"/>
          <w:sz w:val="32"/>
          <w:szCs w:val="32"/>
        </w:rPr>
        <w:t>级（较大农机事故）、</w:t>
      </w:r>
      <w:r>
        <w:rPr>
          <w:rFonts w:ascii="FangSong_GB2312" w:eastAsia="FangSong_GB2312"/>
          <w:sz w:val="32"/>
          <w:szCs w:val="32"/>
        </w:rPr>
        <w:t>IV</w:t>
      </w:r>
      <w:r>
        <w:rPr>
          <w:rFonts w:ascii="FangSong_GB2312" w:eastAsia="FangSong_GB2312" w:hint="eastAsia"/>
          <w:sz w:val="32"/>
          <w:szCs w:val="32"/>
        </w:rPr>
        <w:t>级（一般农机事故）。</w:t>
      </w:r>
    </w:p>
    <w:p w:rsidR="00014625" w:rsidRDefault="008651B9">
      <w:pPr>
        <w:overflowPunct w:val="0"/>
        <w:adjustRightInd w:val="0"/>
        <w:spacing w:line="590" w:lineRule="exact"/>
        <w:ind w:firstLineChars="200" w:firstLine="643"/>
        <w:rPr>
          <w:rFonts w:ascii="仿宋" w:eastAsia="仿宋" w:hAnsi="仿宋" w:cs="宋体"/>
          <w:kern w:val="0"/>
          <w:sz w:val="32"/>
          <w:szCs w:val="32"/>
        </w:rPr>
      </w:pPr>
      <w:r>
        <w:rPr>
          <w:rFonts w:ascii="仿宋" w:eastAsia="仿宋" w:hAnsi="仿宋" w:hint="eastAsia"/>
          <w:b/>
          <w:sz w:val="32"/>
          <w:szCs w:val="32"/>
        </w:rPr>
        <w:t xml:space="preserve">4.1.1  </w:t>
      </w:r>
      <w:r>
        <w:rPr>
          <w:rFonts w:ascii="仿宋" w:eastAsia="仿宋" w:hAnsi="仿宋" w:hint="eastAsia"/>
          <w:sz w:val="32"/>
          <w:szCs w:val="32"/>
        </w:rPr>
        <w:t>发生特别重大农机事故，由农业农村部启动I级应</w:t>
      </w:r>
      <w:r>
        <w:rPr>
          <w:rFonts w:ascii="仿宋" w:eastAsia="仿宋" w:hAnsi="仿宋" w:hint="eastAsia"/>
          <w:sz w:val="32"/>
          <w:szCs w:val="32"/>
        </w:rPr>
        <w:lastRenderedPageBreak/>
        <w:t>急响应并组织实施。省、市、县农业农村部门的主要负责人、分管安全生产工作的负责人、相关人员等赶赴事故现场，配合开展救援和事故调查处理工作。</w:t>
      </w:r>
    </w:p>
    <w:p w:rsidR="00014625" w:rsidRDefault="008651B9">
      <w:pPr>
        <w:overflowPunct w:val="0"/>
        <w:adjustRightInd w:val="0"/>
        <w:spacing w:line="590" w:lineRule="exact"/>
        <w:ind w:firstLineChars="200" w:firstLine="643"/>
        <w:rPr>
          <w:rFonts w:ascii="仿宋" w:eastAsia="仿宋" w:hAnsi="仿宋" w:cs="宋体"/>
          <w:kern w:val="0"/>
          <w:sz w:val="32"/>
          <w:szCs w:val="32"/>
        </w:rPr>
      </w:pPr>
      <w:r>
        <w:rPr>
          <w:rFonts w:ascii="仿宋" w:eastAsia="仿宋" w:hAnsi="仿宋" w:hint="eastAsia"/>
          <w:b/>
          <w:sz w:val="32"/>
          <w:szCs w:val="32"/>
        </w:rPr>
        <w:t>4.1.2</w:t>
      </w:r>
      <w:r>
        <w:rPr>
          <w:rFonts w:ascii="仿宋" w:eastAsia="仿宋" w:hAnsi="仿宋" w:hint="eastAsia"/>
          <w:sz w:val="32"/>
          <w:szCs w:val="32"/>
        </w:rPr>
        <w:t>发生重大农机事故，由省农业农村厅启动II级应急响应并组织实施。省、市、县农业农村部门的主要负责人、分管安全生产工作的负责人、相关人员等赶赴事故现场，配合开展救援和事故调查处理工作。</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4.1.3 发生较大农机事故，由市级农业农村部门启动III级应急响应并组织实施。市、县级农业农村部门主要负责人、分管安全生产工作的领导和负责人、相关人员等赶赴事故现场，配合开展救援和事故调查处理工作。</w:t>
      </w:r>
    </w:p>
    <w:p w:rsidR="00014625" w:rsidRDefault="008651B9">
      <w:pPr>
        <w:overflowPunct w:val="0"/>
        <w:adjustRightInd w:val="0"/>
        <w:spacing w:line="590" w:lineRule="exact"/>
        <w:ind w:firstLineChars="200" w:firstLine="643"/>
        <w:rPr>
          <w:rFonts w:ascii="仿宋" w:eastAsia="仿宋" w:hAnsi="仿宋"/>
          <w:sz w:val="32"/>
          <w:szCs w:val="32"/>
        </w:rPr>
      </w:pPr>
      <w:r>
        <w:rPr>
          <w:rFonts w:ascii="仿宋" w:eastAsia="仿宋" w:hAnsi="仿宋" w:hint="eastAsia"/>
          <w:b/>
          <w:sz w:val="32"/>
          <w:szCs w:val="32"/>
        </w:rPr>
        <w:t xml:space="preserve">4.1.4  </w:t>
      </w:r>
      <w:r>
        <w:rPr>
          <w:rFonts w:ascii="仿宋" w:eastAsia="仿宋" w:hAnsi="仿宋" w:hint="eastAsia"/>
          <w:sz w:val="32"/>
          <w:szCs w:val="32"/>
        </w:rPr>
        <w:t>发生一般农机事故, 由县级农业农村部门启动IV级应急响应并组织实施。县级农业农村部门的主要负责人、分管安全生产工作的领导和负责人、相关人员等赶赴事故现场，配合开展救援，并负责事故调查处理工作。</w:t>
      </w:r>
    </w:p>
    <w:p w:rsidR="00014625" w:rsidRDefault="008651B9">
      <w:pPr>
        <w:overflowPunct w:val="0"/>
        <w:spacing w:line="590" w:lineRule="exact"/>
        <w:ind w:firstLineChars="200" w:firstLine="643"/>
        <w:rPr>
          <w:rFonts w:ascii="仿宋" w:eastAsia="仿宋" w:hAnsi="仿宋"/>
          <w:sz w:val="32"/>
          <w:szCs w:val="32"/>
        </w:rPr>
      </w:pPr>
      <w:r>
        <w:rPr>
          <w:rFonts w:ascii="仿宋" w:eastAsia="仿宋" w:hAnsi="仿宋" w:hint="eastAsia"/>
          <w:b/>
          <w:sz w:val="32"/>
          <w:szCs w:val="32"/>
        </w:rPr>
        <w:t>4.1.5</w:t>
      </w:r>
      <w:r>
        <w:rPr>
          <w:rFonts w:ascii="仿宋" w:eastAsia="仿宋" w:hAnsi="仿宋" w:hint="eastAsia"/>
          <w:sz w:val="32"/>
          <w:szCs w:val="32"/>
        </w:rPr>
        <w:t xml:space="preserve">  各级农业农村部门在启动应急响应时，由于事故现场跨区域或其他条件不足等特殊原因不能有效处置农机事故的，可请求上级农业农村部门予以支持。</w:t>
      </w:r>
    </w:p>
    <w:p w:rsidR="00014625" w:rsidRDefault="008651B9">
      <w:pPr>
        <w:overflowPunct w:val="0"/>
        <w:adjustRightInd w:val="0"/>
        <w:spacing w:line="590" w:lineRule="exact"/>
        <w:ind w:firstLineChars="200" w:firstLine="643"/>
        <w:rPr>
          <w:rFonts w:ascii="仿宋" w:eastAsia="仿宋" w:hAnsi="仿宋"/>
          <w:sz w:val="32"/>
          <w:szCs w:val="32"/>
        </w:rPr>
      </w:pPr>
      <w:r>
        <w:rPr>
          <w:rFonts w:ascii="仿宋" w:eastAsia="仿宋" w:hAnsi="仿宋" w:hint="eastAsia"/>
          <w:b/>
          <w:sz w:val="32"/>
          <w:szCs w:val="32"/>
        </w:rPr>
        <w:t xml:space="preserve">5  </w:t>
      </w:r>
      <w:r>
        <w:rPr>
          <w:rFonts w:ascii="黑体" w:eastAsia="黑体" w:hAnsi="黑体" w:hint="eastAsia"/>
          <w:bCs/>
          <w:sz w:val="32"/>
          <w:szCs w:val="32"/>
        </w:rPr>
        <w:t>应急响应处置</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5.1  先期处置</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农机事故发生后，事发地农业农村部门应按照各自分工和职责立即启动应急预案，派人赶赴现场，协助地方政府及相关部门</w:t>
      </w:r>
      <w:r>
        <w:rPr>
          <w:rFonts w:ascii="仿宋" w:eastAsia="仿宋" w:hAnsi="仿宋" w:hint="eastAsia"/>
          <w:sz w:val="32"/>
          <w:szCs w:val="32"/>
        </w:rPr>
        <w:lastRenderedPageBreak/>
        <w:t>抢救受伤受困人员，保护好现场，控制事故机具，防止事态扩大，减少财产损失和社会影响，维护社会稳定。发生死亡人员的农机事故，要立即通报事故发生地公安机关并报告当地政府。</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5.2  现场处置</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县级农业农村部门要按照属地管理原则，在当地政府的统一领导下，加强与公安、应急管理、卫计、消防、保险等部门的协调配合，及时向有关部门（单位）通报事故基本情况和救援进展情况，全力做好应急处置工作。</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5.3  信息发布</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发生特别重大或者重大农机事故，应按规定由政府或有关部门负责向社会公开或通报（包括召开新闻发布会或通过有关媒体公布）事故信息，以方便群众及时获得信息，有效引导舆情。一般情况下，由农机事故救援现场指挥部在第一时间发布信息。</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5.4  响应终止</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现场危险完全消除，事态得到全面控制，无发生次生衍生灾害可能，农机事故现场应急指挥机构应当终止响应，恢复农机安全生产作业正常秩序。</w:t>
      </w:r>
    </w:p>
    <w:p w:rsidR="00014625" w:rsidRDefault="008651B9">
      <w:pPr>
        <w:overflowPunct w:val="0"/>
        <w:adjustRightInd w:val="0"/>
        <w:spacing w:line="590" w:lineRule="exact"/>
        <w:ind w:firstLineChars="200" w:firstLine="643"/>
        <w:rPr>
          <w:rFonts w:ascii="仿宋" w:eastAsia="仿宋" w:hAnsi="仿宋"/>
          <w:bCs/>
          <w:sz w:val="32"/>
          <w:szCs w:val="32"/>
        </w:rPr>
      </w:pPr>
      <w:r>
        <w:rPr>
          <w:rFonts w:ascii="仿宋" w:eastAsia="仿宋" w:hAnsi="仿宋" w:hint="eastAsia"/>
          <w:b/>
          <w:sz w:val="32"/>
          <w:szCs w:val="32"/>
        </w:rPr>
        <w:t xml:space="preserve">6  </w:t>
      </w:r>
      <w:r>
        <w:rPr>
          <w:rFonts w:ascii="黑体" w:eastAsia="黑体" w:hAnsi="黑体" w:hint="eastAsia"/>
          <w:bCs/>
          <w:sz w:val="32"/>
          <w:szCs w:val="32"/>
        </w:rPr>
        <w:t>后期处置</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6.1  善后处置</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bCs/>
          <w:sz w:val="32"/>
          <w:szCs w:val="32"/>
        </w:rPr>
        <w:t>结合实际情况，积极协助地方人民政府及相关部门开展安抚工作，积极妥善处理善后事宜，切实关心受损群众利益，协调督促</w:t>
      </w:r>
      <w:r>
        <w:rPr>
          <w:rFonts w:ascii="仿宋" w:eastAsia="仿宋" w:hAnsi="仿宋" w:hint="eastAsia"/>
          <w:sz w:val="32"/>
          <w:szCs w:val="32"/>
        </w:rPr>
        <w:t>保险机构及时开展相关理赔工作。</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lastRenderedPageBreak/>
        <w:t>6.2  事故调查</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按照《生产安全事故报告和调查处理条例》、《农业机械事故处理办法》等有关规定成立调查组，查明事故经过、原因、性质、人员伤亡、经济损失等情况，确定事故责任，提出处理建议和防范整改措施，形成调查报告。</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6.3  总结评估</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事故应急处置工作结束后，对事故处置过程进行评估，总结经验教训，分析查找问题，提出改进措施，形成应急处置总结评估报告。</w:t>
      </w:r>
    </w:p>
    <w:p w:rsidR="00014625" w:rsidRDefault="008651B9">
      <w:pPr>
        <w:overflowPunct w:val="0"/>
        <w:adjustRightInd w:val="0"/>
        <w:spacing w:line="590" w:lineRule="exact"/>
        <w:ind w:firstLineChars="200" w:firstLine="643"/>
        <w:rPr>
          <w:rFonts w:ascii="仿宋" w:eastAsia="仿宋" w:hAnsi="仿宋"/>
          <w:sz w:val="32"/>
          <w:szCs w:val="32"/>
        </w:rPr>
      </w:pPr>
      <w:r>
        <w:rPr>
          <w:rFonts w:ascii="仿宋" w:eastAsia="仿宋" w:hAnsi="仿宋" w:hint="eastAsia"/>
          <w:b/>
          <w:sz w:val="32"/>
          <w:szCs w:val="32"/>
        </w:rPr>
        <w:t xml:space="preserve">7  </w:t>
      </w:r>
      <w:r>
        <w:rPr>
          <w:rFonts w:ascii="黑体" w:eastAsia="黑体" w:hAnsi="黑体" w:hint="eastAsia"/>
          <w:bCs/>
          <w:sz w:val="32"/>
          <w:szCs w:val="32"/>
        </w:rPr>
        <w:t>应急保障</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7.1  队伍保障</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各级农业农村部门要加强农机事故应急救援队伍建设，定期组织开展农机事故应急处置培训。</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7.2  装备保障</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各级农业农村部门要加强应急装备能力建设，保障农机事故处理装备日常管理和维护，确保设备完好，能够随时投入使用。</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7.3  通信保障</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各级农业农村部门要建立24小时应急值班制度，公布应急电话，确保应急期间的通信联络和信息传递。</w:t>
      </w:r>
    </w:p>
    <w:p w:rsidR="004711AA"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市农业农村局应急值班电话：</w:t>
      </w:r>
      <w:r w:rsidR="00445A6E">
        <w:rPr>
          <w:rFonts w:ascii="Microsoft YaHei" w:hAnsi="Microsoft YaHei"/>
          <w:color w:val="333333"/>
          <w:sz w:val="19"/>
          <w:szCs w:val="19"/>
          <w:shd w:val="clear" w:color="auto" w:fill="FFFFFF"/>
        </w:rPr>
        <w:t xml:space="preserve"> </w:t>
      </w:r>
    </w:p>
    <w:p w:rsidR="00445A6E" w:rsidRDefault="00445A6E" w:rsidP="00445A6E">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 xml:space="preserve">工作日 </w:t>
      </w:r>
      <w:r w:rsidRPr="00445A6E">
        <w:rPr>
          <w:rFonts w:ascii="仿宋" w:eastAsia="仿宋" w:hAnsi="仿宋"/>
          <w:sz w:val="32"/>
          <w:szCs w:val="32"/>
        </w:rPr>
        <w:t>9:00—17:30</w:t>
      </w:r>
      <w:r>
        <w:rPr>
          <w:rFonts w:ascii="仿宋" w:eastAsia="仿宋" w:hAnsi="仿宋" w:hint="eastAsia"/>
          <w:sz w:val="32"/>
          <w:szCs w:val="32"/>
        </w:rPr>
        <w:t xml:space="preserve">   </w:t>
      </w:r>
      <w:r w:rsidR="004711AA">
        <w:rPr>
          <w:rFonts w:ascii="仿宋" w:eastAsia="仿宋" w:hAnsi="仿宋" w:hint="eastAsia"/>
          <w:sz w:val="32"/>
          <w:szCs w:val="32"/>
        </w:rPr>
        <w:t>0825-2370016，0825-2310354</w:t>
      </w:r>
    </w:p>
    <w:p w:rsidR="004711AA" w:rsidRDefault="00445A6E" w:rsidP="00445A6E">
      <w:pPr>
        <w:overflowPunct w:val="0"/>
        <w:adjustRightInd w:val="0"/>
        <w:spacing w:line="590" w:lineRule="exact"/>
        <w:ind w:firstLineChars="550" w:firstLine="1760"/>
        <w:rPr>
          <w:rFonts w:ascii="仿宋" w:eastAsia="仿宋" w:hAnsi="仿宋"/>
          <w:sz w:val="32"/>
          <w:szCs w:val="32"/>
        </w:rPr>
      </w:pPr>
      <w:r w:rsidRPr="00445A6E">
        <w:rPr>
          <w:rFonts w:ascii="仿宋" w:eastAsia="仿宋" w:hAnsi="仿宋"/>
          <w:sz w:val="32"/>
          <w:szCs w:val="32"/>
        </w:rPr>
        <w:t xml:space="preserve">17:30—次日9:00 </w:t>
      </w:r>
      <w:r>
        <w:rPr>
          <w:rFonts w:ascii="仿宋" w:eastAsia="仿宋" w:hAnsi="仿宋" w:hint="eastAsia"/>
          <w:sz w:val="32"/>
          <w:szCs w:val="32"/>
        </w:rPr>
        <w:t xml:space="preserve">  0825-</w:t>
      </w:r>
      <w:r w:rsidRPr="00445A6E">
        <w:rPr>
          <w:rFonts w:ascii="仿宋" w:eastAsia="仿宋" w:hAnsi="仿宋"/>
          <w:sz w:val="32"/>
          <w:szCs w:val="32"/>
        </w:rPr>
        <w:t>2335197</w:t>
      </w:r>
    </w:p>
    <w:p w:rsidR="00014625" w:rsidRDefault="004711AA" w:rsidP="00445A6E">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lastRenderedPageBreak/>
        <w:t>节假日</w:t>
      </w:r>
      <w:r w:rsidR="00445A6E">
        <w:rPr>
          <w:rFonts w:ascii="仿宋" w:eastAsia="仿宋" w:hAnsi="仿宋" w:hint="eastAsia"/>
          <w:sz w:val="32"/>
          <w:szCs w:val="32"/>
        </w:rPr>
        <w:t>24小时</w:t>
      </w:r>
      <w:r>
        <w:rPr>
          <w:rFonts w:ascii="仿宋" w:eastAsia="仿宋" w:hAnsi="仿宋" w:hint="eastAsia"/>
          <w:sz w:val="32"/>
          <w:szCs w:val="32"/>
        </w:rPr>
        <w:t xml:space="preserve">  </w:t>
      </w:r>
      <w:r w:rsidR="00445A6E">
        <w:rPr>
          <w:rFonts w:ascii="仿宋" w:eastAsia="仿宋" w:hAnsi="仿宋" w:hint="eastAsia"/>
          <w:sz w:val="32"/>
          <w:szCs w:val="32"/>
        </w:rPr>
        <w:t xml:space="preserve">   </w:t>
      </w:r>
      <w:r w:rsidR="008651B9">
        <w:rPr>
          <w:rFonts w:ascii="仿宋" w:eastAsia="仿宋" w:hAnsi="仿宋" w:hint="eastAsia"/>
          <w:sz w:val="32"/>
          <w:szCs w:val="32"/>
        </w:rPr>
        <w:t>0825-2335197</w:t>
      </w:r>
      <w:r>
        <w:rPr>
          <w:rFonts w:ascii="仿宋" w:eastAsia="仿宋" w:hAnsi="仿宋" w:hint="eastAsia"/>
          <w:sz w:val="32"/>
          <w:szCs w:val="32"/>
        </w:rPr>
        <w:t>，</w:t>
      </w:r>
      <w:r w:rsidR="008651B9">
        <w:rPr>
          <w:rFonts w:ascii="仿宋" w:eastAsia="仿宋" w:hAnsi="仿宋" w:hint="eastAsia"/>
          <w:sz w:val="32"/>
          <w:szCs w:val="32"/>
        </w:rPr>
        <w:t>13882508626</w:t>
      </w:r>
    </w:p>
    <w:p w:rsidR="00014625" w:rsidRDefault="008651B9">
      <w:pPr>
        <w:overflowPunct w:val="0"/>
        <w:adjustRightInd w:val="0"/>
        <w:spacing w:line="590" w:lineRule="exact"/>
        <w:ind w:firstLineChars="200" w:firstLine="643"/>
        <w:rPr>
          <w:rFonts w:ascii="仿宋" w:eastAsia="仿宋" w:hAnsi="仿宋"/>
          <w:b/>
          <w:bCs/>
          <w:sz w:val="32"/>
          <w:szCs w:val="32"/>
        </w:rPr>
      </w:pPr>
      <w:r>
        <w:rPr>
          <w:rFonts w:ascii="仿宋" w:eastAsia="仿宋" w:hAnsi="仿宋" w:hint="eastAsia"/>
          <w:b/>
          <w:bCs/>
          <w:sz w:val="32"/>
          <w:szCs w:val="32"/>
        </w:rPr>
        <w:t>7.4  资金保障</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农机事故应急救援经费应纳入各级部门财政预算，保障农机事故应急处置工作所需。</w:t>
      </w:r>
    </w:p>
    <w:p w:rsidR="00014625" w:rsidRDefault="008651B9">
      <w:pPr>
        <w:overflowPunct w:val="0"/>
        <w:adjustRightInd w:val="0"/>
        <w:spacing w:line="590" w:lineRule="exact"/>
        <w:ind w:firstLineChars="200" w:firstLine="643"/>
        <w:rPr>
          <w:rFonts w:ascii="仿宋" w:eastAsia="仿宋" w:hAnsi="仿宋"/>
          <w:sz w:val="32"/>
          <w:szCs w:val="32"/>
        </w:rPr>
      </w:pPr>
      <w:r>
        <w:rPr>
          <w:rFonts w:ascii="仿宋" w:eastAsia="仿宋" w:hAnsi="仿宋" w:hint="eastAsia"/>
          <w:b/>
          <w:sz w:val="32"/>
          <w:szCs w:val="32"/>
        </w:rPr>
        <w:t xml:space="preserve">8  </w:t>
      </w:r>
      <w:r>
        <w:rPr>
          <w:rFonts w:ascii="黑体" w:eastAsia="黑体" w:hAnsi="黑体" w:hint="eastAsia"/>
          <w:bCs/>
          <w:sz w:val="32"/>
          <w:szCs w:val="32"/>
        </w:rPr>
        <w:t>宣传培训演练</w:t>
      </w:r>
    </w:p>
    <w:p w:rsidR="00014625" w:rsidRDefault="008651B9">
      <w:pPr>
        <w:overflowPunct w:val="0"/>
        <w:adjustRightInd w:val="0"/>
        <w:spacing w:line="590" w:lineRule="exact"/>
        <w:ind w:firstLineChars="200" w:firstLine="640"/>
        <w:rPr>
          <w:rFonts w:ascii="仿宋" w:eastAsia="仿宋" w:hAnsi="仿宋"/>
          <w:sz w:val="32"/>
          <w:szCs w:val="32"/>
        </w:rPr>
      </w:pPr>
      <w:r>
        <w:rPr>
          <w:rFonts w:ascii="仿宋" w:eastAsia="仿宋" w:hAnsi="仿宋" w:hint="eastAsia"/>
          <w:sz w:val="32"/>
          <w:szCs w:val="32"/>
        </w:rPr>
        <w:t>各级农业农村部门要通过电视、广播、报纸、网络等多种途径，运用微博、微信、移动客户端等新媒体平台，定期组织开展农机安全法律法规和应急处置常识的宣传。定期组织开展农机应急处置演练，提升应急处置能力。</w:t>
      </w:r>
    </w:p>
    <w:p w:rsidR="00014625" w:rsidRDefault="008651B9">
      <w:pPr>
        <w:overflowPunct w:val="0"/>
        <w:adjustRightInd w:val="0"/>
        <w:spacing w:line="590" w:lineRule="exact"/>
        <w:ind w:firstLineChars="200" w:firstLine="643"/>
        <w:rPr>
          <w:rFonts w:ascii="仿宋" w:eastAsia="仿宋" w:hAnsi="仿宋"/>
          <w:sz w:val="32"/>
          <w:szCs w:val="32"/>
        </w:rPr>
      </w:pPr>
      <w:r>
        <w:rPr>
          <w:rFonts w:ascii="仿宋" w:eastAsia="仿宋" w:hAnsi="仿宋" w:hint="eastAsia"/>
          <w:b/>
          <w:sz w:val="32"/>
          <w:szCs w:val="32"/>
        </w:rPr>
        <w:t xml:space="preserve">9  </w:t>
      </w:r>
      <w:r>
        <w:rPr>
          <w:rFonts w:ascii="黑体" w:eastAsia="黑体" w:hAnsi="黑体" w:hint="eastAsia"/>
          <w:bCs/>
          <w:sz w:val="32"/>
          <w:szCs w:val="32"/>
        </w:rPr>
        <w:t>附则</w:t>
      </w:r>
    </w:p>
    <w:p w:rsidR="00014625" w:rsidRDefault="008651B9">
      <w:pPr>
        <w:overflowPunct w:val="0"/>
        <w:adjustRightInd w:val="0"/>
        <w:spacing w:line="590" w:lineRule="exact"/>
        <w:ind w:firstLineChars="200" w:firstLine="643"/>
        <w:rPr>
          <w:rFonts w:ascii="仿宋" w:eastAsia="仿宋" w:hAnsi="仿宋"/>
          <w:sz w:val="32"/>
          <w:szCs w:val="32"/>
        </w:rPr>
      </w:pPr>
      <w:r>
        <w:rPr>
          <w:rFonts w:ascii="仿宋" w:eastAsia="仿宋" w:hAnsi="仿宋" w:hint="eastAsia"/>
          <w:b/>
          <w:sz w:val="32"/>
          <w:szCs w:val="32"/>
        </w:rPr>
        <w:t>9.1</w:t>
      </w:r>
      <w:r>
        <w:rPr>
          <w:rFonts w:ascii="仿宋" w:eastAsia="仿宋" w:hAnsi="仿宋" w:hint="eastAsia"/>
          <w:sz w:val="32"/>
          <w:szCs w:val="32"/>
        </w:rPr>
        <w:t xml:space="preserve"> 本预案由遂宁市农业农村局制定，报省农业农村厅备案，抄送遂宁市应急管理局备案。</w:t>
      </w:r>
    </w:p>
    <w:p w:rsidR="00014625" w:rsidRDefault="008651B9">
      <w:pPr>
        <w:widowControl/>
        <w:adjustRightInd w:val="0"/>
        <w:spacing w:line="594" w:lineRule="exact"/>
        <w:ind w:firstLineChars="200" w:firstLine="643"/>
        <w:jc w:val="left"/>
        <w:rPr>
          <w:rFonts w:ascii="FangSong_GB2312" w:eastAsia="FangSong_GB2312"/>
          <w:sz w:val="32"/>
          <w:szCs w:val="32"/>
        </w:rPr>
      </w:pPr>
      <w:r>
        <w:rPr>
          <w:rFonts w:ascii="仿宋" w:eastAsia="仿宋" w:hAnsi="仿宋" w:hint="eastAsia"/>
          <w:b/>
          <w:sz w:val="32"/>
          <w:szCs w:val="32"/>
        </w:rPr>
        <w:t>9.2</w:t>
      </w:r>
      <w:r>
        <w:rPr>
          <w:rFonts w:ascii="FangSong_GB2312" w:eastAsia="FangSong_GB2312" w:hint="eastAsia"/>
          <w:sz w:val="32"/>
          <w:szCs w:val="32"/>
        </w:rPr>
        <w:t>各县（市、区）农业农村局应制定相应的农机事故应急预案，报市农业农村局备案，同时抄送县（市、区）应急管理部门备案。</w:t>
      </w:r>
    </w:p>
    <w:p w:rsidR="00014625" w:rsidRDefault="008651B9" w:rsidP="004F7E95">
      <w:pPr>
        <w:widowControl/>
        <w:adjustRightInd w:val="0"/>
        <w:spacing w:line="594" w:lineRule="exact"/>
        <w:ind w:firstLineChars="200" w:firstLine="641"/>
        <w:jc w:val="left"/>
        <w:rPr>
          <w:rFonts w:ascii="FangSong_GB2312" w:eastAsia="FangSong_GB2312"/>
          <w:sz w:val="32"/>
          <w:szCs w:val="32"/>
        </w:rPr>
      </w:pPr>
      <w:r>
        <w:rPr>
          <w:rFonts w:ascii="FangSong_GB2312" w:eastAsia="FangSong_GB2312"/>
          <w:b/>
          <w:sz w:val="32"/>
          <w:szCs w:val="32"/>
        </w:rPr>
        <w:t>9.3</w:t>
      </w:r>
      <w:r>
        <w:rPr>
          <w:rFonts w:ascii="FangSong_GB2312" w:eastAsia="FangSong_GB2312"/>
          <w:sz w:val="32"/>
          <w:szCs w:val="32"/>
        </w:rPr>
        <w:t xml:space="preserve"> </w:t>
      </w:r>
      <w:r>
        <w:rPr>
          <w:rFonts w:ascii="FangSong_GB2312" w:eastAsia="FangSong_GB2312" w:hint="eastAsia"/>
          <w:sz w:val="32"/>
          <w:szCs w:val="32"/>
        </w:rPr>
        <w:t>各县（市、区）农业农村局及参与农机事故调查的人员，有失职、渎职、玩忽职守等行为延误事故处理工作的，要依法依纪追究责任；构成犯罪的，依法追究刑事责任。</w:t>
      </w:r>
    </w:p>
    <w:p w:rsidR="00014625" w:rsidRDefault="008651B9">
      <w:pPr>
        <w:overflowPunct w:val="0"/>
        <w:spacing w:line="590" w:lineRule="exact"/>
        <w:ind w:firstLineChars="200" w:firstLine="643"/>
        <w:rPr>
          <w:rFonts w:ascii="仿宋" w:eastAsia="仿宋" w:hAnsi="仿宋"/>
          <w:sz w:val="32"/>
          <w:szCs w:val="32"/>
        </w:rPr>
      </w:pPr>
      <w:r>
        <w:rPr>
          <w:rFonts w:ascii="仿宋" w:eastAsia="仿宋" w:hAnsi="仿宋" w:hint="eastAsia"/>
          <w:b/>
          <w:bCs/>
          <w:sz w:val="32"/>
          <w:szCs w:val="32"/>
        </w:rPr>
        <w:t>9.4</w:t>
      </w:r>
      <w:r>
        <w:rPr>
          <w:rFonts w:ascii="仿宋" w:eastAsia="仿宋" w:hAnsi="仿宋" w:hint="eastAsia"/>
          <w:sz w:val="32"/>
          <w:szCs w:val="32"/>
        </w:rPr>
        <w:t>本预案由遂宁市农业农村局负责解释。</w:t>
      </w:r>
    </w:p>
    <w:p w:rsidR="00014625" w:rsidRDefault="008651B9">
      <w:pPr>
        <w:overflowPunct w:val="0"/>
        <w:adjustRightInd w:val="0"/>
        <w:spacing w:line="590" w:lineRule="exact"/>
        <w:ind w:firstLineChars="200" w:firstLine="643"/>
        <w:rPr>
          <w:rFonts w:ascii="仿宋" w:eastAsia="仿宋" w:hAnsi="仿宋"/>
          <w:sz w:val="32"/>
          <w:szCs w:val="32"/>
        </w:rPr>
      </w:pPr>
      <w:r>
        <w:rPr>
          <w:rFonts w:ascii="仿宋" w:eastAsia="仿宋" w:hAnsi="仿宋" w:hint="eastAsia"/>
          <w:b/>
          <w:bCs/>
          <w:sz w:val="32"/>
          <w:szCs w:val="32"/>
        </w:rPr>
        <w:t>9.5</w:t>
      </w:r>
      <w:r>
        <w:rPr>
          <w:rFonts w:ascii="仿宋" w:eastAsia="仿宋" w:hAnsi="仿宋" w:hint="eastAsia"/>
          <w:sz w:val="32"/>
          <w:szCs w:val="32"/>
        </w:rPr>
        <w:t>本预案自发布之日起实施，原《遂宁市农业农村局农业机械事故应急预案》同时废止。</w:t>
      </w:r>
    </w:p>
    <w:p w:rsidR="00014625" w:rsidRDefault="00014625">
      <w:pPr>
        <w:overflowPunct w:val="0"/>
        <w:spacing w:line="590" w:lineRule="exact"/>
        <w:rPr>
          <w:rFonts w:ascii="宋体" w:hAnsi="宋体" w:cs="宋体"/>
          <w:sz w:val="32"/>
          <w:szCs w:val="32"/>
        </w:rPr>
      </w:pPr>
    </w:p>
    <w:sectPr w:rsidR="00014625" w:rsidSect="00014625">
      <w:footerReference w:type="even" r:id="rId7"/>
      <w:footerReference w:type="default" r:id="rId8"/>
      <w:pgSz w:w="11906" w:h="16838"/>
      <w:pgMar w:top="1985" w:right="1474" w:bottom="1588" w:left="1588" w:header="851" w:footer="136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47A" w:rsidRDefault="0062447A" w:rsidP="00014625">
      <w:r>
        <w:separator/>
      </w:r>
    </w:p>
  </w:endnote>
  <w:endnote w:type="continuationSeparator" w:id="0">
    <w:p w:rsidR="0062447A" w:rsidRDefault="0062447A" w:rsidP="000146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方正小标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625" w:rsidRDefault="008651B9">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204754">
      <w:rPr>
        <w:rFonts w:ascii="宋体" w:hAnsi="宋体"/>
        <w:kern w:val="0"/>
        <w:sz w:val="28"/>
        <w:szCs w:val="28"/>
      </w:rPr>
      <w:fldChar w:fldCharType="begin"/>
    </w:r>
    <w:r>
      <w:rPr>
        <w:rFonts w:ascii="宋体" w:hAnsi="宋体"/>
        <w:kern w:val="0"/>
        <w:sz w:val="28"/>
        <w:szCs w:val="28"/>
      </w:rPr>
      <w:instrText xml:space="preserve"> PAGE </w:instrText>
    </w:r>
    <w:r w:rsidR="00204754">
      <w:rPr>
        <w:rFonts w:ascii="宋体" w:hAnsi="宋体"/>
        <w:kern w:val="0"/>
        <w:sz w:val="28"/>
        <w:szCs w:val="28"/>
      </w:rPr>
      <w:fldChar w:fldCharType="separate"/>
    </w:r>
    <w:r>
      <w:rPr>
        <w:rFonts w:ascii="宋体" w:hAnsi="宋体"/>
        <w:kern w:val="0"/>
        <w:sz w:val="28"/>
        <w:szCs w:val="28"/>
      </w:rPr>
      <w:t>2</w:t>
    </w:r>
    <w:r w:rsidR="00204754">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625" w:rsidRDefault="008651B9">
    <w:pPr>
      <w:pStyle w:val="a3"/>
      <w:wordWrap w:val="0"/>
      <w:ind w:firstLineChars="100" w:firstLine="28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204754">
      <w:rPr>
        <w:rFonts w:ascii="宋体" w:hAnsi="宋体"/>
        <w:kern w:val="0"/>
        <w:sz w:val="28"/>
        <w:szCs w:val="28"/>
      </w:rPr>
      <w:fldChar w:fldCharType="begin"/>
    </w:r>
    <w:r>
      <w:rPr>
        <w:rFonts w:ascii="宋体" w:hAnsi="宋体"/>
        <w:kern w:val="0"/>
        <w:sz w:val="28"/>
        <w:szCs w:val="28"/>
      </w:rPr>
      <w:instrText xml:space="preserve"> PAGE </w:instrText>
    </w:r>
    <w:r w:rsidR="00204754">
      <w:rPr>
        <w:rFonts w:ascii="宋体" w:hAnsi="宋体"/>
        <w:kern w:val="0"/>
        <w:sz w:val="28"/>
        <w:szCs w:val="28"/>
      </w:rPr>
      <w:fldChar w:fldCharType="separate"/>
    </w:r>
    <w:r w:rsidR="0078497A">
      <w:rPr>
        <w:rFonts w:ascii="宋体" w:hAnsi="宋体"/>
        <w:noProof/>
        <w:kern w:val="0"/>
        <w:sz w:val="28"/>
        <w:szCs w:val="28"/>
      </w:rPr>
      <w:t>10</w:t>
    </w:r>
    <w:r w:rsidR="00204754">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47A" w:rsidRDefault="0062447A" w:rsidP="00014625">
      <w:r>
        <w:separator/>
      </w:r>
    </w:p>
  </w:footnote>
  <w:footnote w:type="continuationSeparator" w:id="0">
    <w:p w:rsidR="0062447A" w:rsidRDefault="0062447A" w:rsidP="000146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1074C5A"/>
    <w:rsid w:val="00014625"/>
    <w:rsid w:val="00204754"/>
    <w:rsid w:val="0022559E"/>
    <w:rsid w:val="002A15F3"/>
    <w:rsid w:val="00376ADB"/>
    <w:rsid w:val="004363D0"/>
    <w:rsid w:val="00445A6E"/>
    <w:rsid w:val="004711AA"/>
    <w:rsid w:val="004F7E95"/>
    <w:rsid w:val="0062447A"/>
    <w:rsid w:val="007801D0"/>
    <w:rsid w:val="0078497A"/>
    <w:rsid w:val="008651B9"/>
    <w:rsid w:val="00C0538F"/>
    <w:rsid w:val="00D84218"/>
    <w:rsid w:val="00ED7E3D"/>
    <w:rsid w:val="066721F8"/>
    <w:rsid w:val="1E61362C"/>
    <w:rsid w:val="213165CF"/>
    <w:rsid w:val="21EF4399"/>
    <w:rsid w:val="25CA4C6E"/>
    <w:rsid w:val="26B7381A"/>
    <w:rsid w:val="28627FF3"/>
    <w:rsid w:val="297C2062"/>
    <w:rsid w:val="30577785"/>
    <w:rsid w:val="32C91C83"/>
    <w:rsid w:val="35676487"/>
    <w:rsid w:val="393835EF"/>
    <w:rsid w:val="3FC4399F"/>
    <w:rsid w:val="40880014"/>
    <w:rsid w:val="41074C5A"/>
    <w:rsid w:val="431B07E2"/>
    <w:rsid w:val="48F1258C"/>
    <w:rsid w:val="4E747434"/>
    <w:rsid w:val="5117117B"/>
    <w:rsid w:val="5276331B"/>
    <w:rsid w:val="59BD4C0D"/>
    <w:rsid w:val="59C5791D"/>
    <w:rsid w:val="62465692"/>
    <w:rsid w:val="65EB7345"/>
    <w:rsid w:val="67FA4DDD"/>
    <w:rsid w:val="6FB62831"/>
    <w:rsid w:val="71700000"/>
    <w:rsid w:val="71F44608"/>
    <w:rsid w:val="773E4C2F"/>
    <w:rsid w:val="77D36197"/>
    <w:rsid w:val="7B23002D"/>
    <w:rsid w:val="7C0A24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62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rsid w:val="00014625"/>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795</Words>
  <Characters>4536</Characters>
  <Application>Microsoft Office Word</Application>
  <DocSecurity>0</DocSecurity>
  <Lines>37</Lines>
  <Paragraphs>10</Paragraphs>
  <ScaleCrop>false</ScaleCrop>
  <Company>CHINA</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霞影</dc:creator>
  <cp:lastModifiedBy>胡金玉</cp:lastModifiedBy>
  <cp:revision>2</cp:revision>
  <cp:lastPrinted>2023-07-10T01:47:00Z</cp:lastPrinted>
  <dcterms:created xsi:type="dcterms:W3CDTF">2023-07-10T02:06:00Z</dcterms:created>
  <dcterms:modified xsi:type="dcterms:W3CDTF">2023-07-10T02:06:00Z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8EE642EB7028427A8AC4FF49A97A9081</vt:lpwstr>
  </property>
</Properties>
</file>