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ascii="黑体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 w:bidi="ar"/>
        </w:rPr>
        <w:t>2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bidi="ar"/>
        </w:rPr>
        <w:t>025年市级财政衔接推进乡村振兴补助资金绩效目标表</w:t>
      </w:r>
    </w:p>
    <w:tbl>
      <w:tblPr>
        <w:tblStyle w:val="7"/>
        <w:tblW w:w="50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19"/>
        <w:gridCol w:w="1634"/>
        <w:gridCol w:w="1377"/>
        <w:gridCol w:w="3174"/>
        <w:gridCol w:w="14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421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eastAsia="zh-CN"/>
              </w:rPr>
              <w:t>支持市农业农村局实施项目资金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  <w:t>市级主管部门</w:t>
            </w:r>
          </w:p>
        </w:tc>
        <w:tc>
          <w:tcPr>
            <w:tcW w:w="421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遂宁市农业农村局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  <w:t>实施单位</w:t>
            </w:r>
          </w:p>
        </w:tc>
        <w:tc>
          <w:tcPr>
            <w:tcW w:w="421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val="en-US" w:eastAsia="zh-CN"/>
              </w:rPr>
              <w:t>市农业农村局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78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  <w:t>项目资金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421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  <w:t>年度资金总额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7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9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  <w:t>其中：财政拨款</w:t>
            </w:r>
          </w:p>
        </w:tc>
        <w:tc>
          <w:tcPr>
            <w:tcW w:w="331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val="en-US" w:eastAsia="zh-CN"/>
              </w:rPr>
              <w:t>349.07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7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9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  <w:t xml:space="preserve">      其他资金</w:t>
            </w:r>
          </w:p>
        </w:tc>
        <w:tc>
          <w:tcPr>
            <w:tcW w:w="331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jc w:val="center"/>
        </w:trPr>
        <w:tc>
          <w:tcPr>
            <w:tcW w:w="78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  <w:t>年度目标</w:t>
            </w:r>
          </w:p>
        </w:tc>
        <w:tc>
          <w:tcPr>
            <w:tcW w:w="4215" w:type="pct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val="en-US" w:eastAsia="zh-CN"/>
              </w:rPr>
              <w:t>完成2024年农田建项目技术核查及验收、2025年补充耕地质量验收、2025年农田建设项目技术核查及验收、2025年兽医实验室检测试剂盒和耗材采购、柑橘木虱监测设备采购、农村乱占耕地建房住宅类房屋专项整治试点工作问题图斑内业核查、农产品营销推广奖补、编制《遂宁市“十五五”农机化发展规划》，做好乡村振兴宣传和实绩考核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  <w:jc w:val="center"/>
        </w:trPr>
        <w:tc>
          <w:tcPr>
            <w:tcW w:w="7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4215" w:type="pct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78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  <w:t>绩效指标</w:t>
            </w:r>
          </w:p>
        </w:tc>
        <w:tc>
          <w:tcPr>
            <w:tcW w:w="9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7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1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  <w:t>三级指标</w:t>
            </w:r>
          </w:p>
        </w:tc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  <w:t>指标值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7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/>
        </w:tc>
        <w:tc>
          <w:tcPr>
            <w:tcW w:w="90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产出指标</w:t>
            </w:r>
          </w:p>
        </w:tc>
        <w:tc>
          <w:tcPr>
            <w:tcW w:w="76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1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eastAsia="zh-CN"/>
              </w:rPr>
              <w:t>采购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带性诱剂黄板</w:t>
            </w:r>
          </w:p>
        </w:tc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≥3万张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7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/>
        </w:tc>
        <w:tc>
          <w:tcPr>
            <w:tcW w:w="90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76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高清手持放大镜</w:t>
            </w:r>
          </w:p>
        </w:tc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eastAsia="zh-CN"/>
              </w:rPr>
              <w:t>≥40个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7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/>
        </w:tc>
        <w:tc>
          <w:tcPr>
            <w:tcW w:w="90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76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val="en-US" w:eastAsia="zh-CN"/>
              </w:rPr>
              <w:t>编制《遂宁市“十五五”农机化发展规划》</w:t>
            </w:r>
          </w:p>
        </w:tc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val="en-US" w:eastAsia="zh-CN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7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/>
        </w:tc>
        <w:tc>
          <w:tcPr>
            <w:tcW w:w="90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76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val="en-US" w:eastAsia="zh-CN"/>
              </w:rPr>
              <w:t>拍摄乡村振兴宣传片</w:t>
            </w:r>
          </w:p>
        </w:tc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eastAsia="zh-CN"/>
              </w:rPr>
              <w:t>≥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val="en-US" w:eastAsia="zh-CN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7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/>
        </w:tc>
        <w:tc>
          <w:tcPr>
            <w:tcW w:w="90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7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1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eastAsia="zh-CN"/>
              </w:rPr>
              <w:t>项目验收合格率</w:t>
            </w:r>
          </w:p>
        </w:tc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7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/>
        </w:tc>
        <w:tc>
          <w:tcPr>
            <w:tcW w:w="90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7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1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val="en-US" w:eastAsia="zh-CN"/>
              </w:rPr>
              <w:t>2025年12月底前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eastAsia="zh-CN"/>
              </w:rPr>
              <w:t>资金支付率</w:t>
            </w:r>
          </w:p>
        </w:tc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7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/>
        </w:tc>
        <w:tc>
          <w:tcPr>
            <w:tcW w:w="90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76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  <w:t>社会效益指标</w:t>
            </w:r>
          </w:p>
        </w:tc>
        <w:tc>
          <w:tcPr>
            <w:tcW w:w="1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eastAsia="zh-CN"/>
              </w:rPr>
              <w:t>采购项目符合政府采购有关规定</w:t>
            </w:r>
          </w:p>
        </w:tc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7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/>
        </w:tc>
        <w:tc>
          <w:tcPr>
            <w:tcW w:w="90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76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eastAsia="zh-CN"/>
              </w:rPr>
              <w:t>全市动植物疫病防控能力显著提升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eastAsia="zh-CN"/>
              </w:rPr>
              <w:t>显著提升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7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/>
        </w:tc>
        <w:tc>
          <w:tcPr>
            <w:tcW w:w="9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  <w:t>满意度指标</w:t>
            </w:r>
          </w:p>
        </w:tc>
        <w:tc>
          <w:tcPr>
            <w:tcW w:w="7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  <w:t>满意度指标</w:t>
            </w:r>
          </w:p>
        </w:tc>
        <w:tc>
          <w:tcPr>
            <w:tcW w:w="1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农民群众满意度</w:t>
            </w:r>
          </w:p>
        </w:tc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≥90%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7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/>
        </w:tc>
        <w:tc>
          <w:tcPr>
            <w:tcW w:w="9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7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  <w:t>经济成本指标</w:t>
            </w:r>
          </w:p>
        </w:tc>
        <w:tc>
          <w:tcPr>
            <w:tcW w:w="1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  <w:t>成本控制</w:t>
            </w:r>
          </w:p>
        </w:tc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  <w:t>≤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367.07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  <w:t>万元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jc w:val="center"/>
        <w:textAlignment w:val="auto"/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highlight w:val="none"/>
          <w:lang w:val="en-US" w:eastAsia="zh-CN"/>
        </w:rPr>
        <w:t>2025年市级财政衔接推进乡村振兴补助资金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jc w:val="center"/>
        <w:textAlignment w:val="auto"/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highlight w:val="none"/>
          <w:lang w:val="en-US" w:eastAsia="zh-CN"/>
        </w:rPr>
      </w:pPr>
      <w:r>
        <w:rPr>
          <w:rFonts w:hint="eastAsia" w:eastAsia="方正小标宋简体" w:cs="方正小标宋简体"/>
          <w:color w:val="000000"/>
          <w:sz w:val="44"/>
          <w:szCs w:val="44"/>
          <w:highlight w:val="none"/>
          <w:lang w:val="en-US" w:eastAsia="zh-CN"/>
        </w:rPr>
        <w:t>绩效目标</w:t>
      </w: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highlight w:val="none"/>
          <w:lang w:val="en-US" w:eastAsia="zh-CN"/>
        </w:rPr>
        <w:t>表</w:t>
      </w:r>
    </w:p>
    <w:p/>
    <w:tbl>
      <w:tblPr>
        <w:tblStyle w:val="7"/>
        <w:tblW w:w="496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78"/>
        <w:gridCol w:w="1593"/>
        <w:gridCol w:w="1341"/>
        <w:gridCol w:w="3095"/>
        <w:gridCol w:w="14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7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421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eastAsia="zh-CN"/>
              </w:rPr>
              <w:t>“一图管田”信息化建设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7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  <w:t>市级主管部门</w:t>
            </w:r>
          </w:p>
        </w:tc>
        <w:tc>
          <w:tcPr>
            <w:tcW w:w="421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遂宁市农业农村局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7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  <w:t>实施单位</w:t>
            </w:r>
          </w:p>
        </w:tc>
        <w:tc>
          <w:tcPr>
            <w:tcW w:w="421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val="en-US" w:eastAsia="zh-CN"/>
              </w:rPr>
              <w:t>各县（市、区）农业农村部门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78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  <w:t>项目资金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421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  <w:t>年度资金总额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78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9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  <w:t>其中：财政拨款</w:t>
            </w:r>
          </w:p>
        </w:tc>
        <w:tc>
          <w:tcPr>
            <w:tcW w:w="331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val="en-US" w:eastAsia="zh-CN"/>
              </w:rPr>
              <w:t>32.8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78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9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  <w:t xml:space="preserve">      其他资金</w:t>
            </w:r>
          </w:p>
        </w:tc>
        <w:tc>
          <w:tcPr>
            <w:tcW w:w="331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  <w:jc w:val="center"/>
        </w:trPr>
        <w:tc>
          <w:tcPr>
            <w:tcW w:w="78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  <w:t>年度目标</w:t>
            </w:r>
          </w:p>
        </w:tc>
        <w:tc>
          <w:tcPr>
            <w:tcW w:w="4218" w:type="pct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eastAsia="zh-CN"/>
              </w:rPr>
              <w:t>完成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“一图管田”信息化建设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  <w:jc w:val="center"/>
        </w:trPr>
        <w:tc>
          <w:tcPr>
            <w:tcW w:w="78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4218" w:type="pct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78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  <w:t>绩效指标</w:t>
            </w:r>
          </w:p>
        </w:tc>
        <w:tc>
          <w:tcPr>
            <w:tcW w:w="9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1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  <w:t>三级指标</w:t>
            </w:r>
          </w:p>
        </w:tc>
        <w:tc>
          <w:tcPr>
            <w:tcW w:w="7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  <w:t>指标值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  <w:jc w:val="center"/>
        </w:trPr>
        <w:tc>
          <w:tcPr>
            <w:tcW w:w="78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/>
        </w:tc>
        <w:tc>
          <w:tcPr>
            <w:tcW w:w="90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产出指标</w:t>
            </w:r>
          </w:p>
        </w:tc>
        <w:tc>
          <w:tcPr>
            <w:tcW w:w="76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1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2025年“一图管田”信息化建设</w:t>
            </w:r>
          </w:p>
        </w:tc>
        <w:tc>
          <w:tcPr>
            <w:tcW w:w="7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20.5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eastAsia="zh-CN"/>
              </w:rPr>
              <w:t>万亩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  <w:jc w:val="center"/>
        </w:trPr>
        <w:tc>
          <w:tcPr>
            <w:tcW w:w="78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/>
        </w:tc>
        <w:tc>
          <w:tcPr>
            <w:tcW w:w="90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1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eastAsia="zh-CN"/>
              </w:rPr>
              <w:t>项目验收合格率</w:t>
            </w:r>
          </w:p>
        </w:tc>
        <w:tc>
          <w:tcPr>
            <w:tcW w:w="7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  <w:jc w:val="center"/>
        </w:trPr>
        <w:tc>
          <w:tcPr>
            <w:tcW w:w="78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/>
        </w:tc>
        <w:tc>
          <w:tcPr>
            <w:tcW w:w="90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1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val="en-US" w:eastAsia="zh-CN"/>
              </w:rPr>
              <w:t>2025年12月底前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eastAsia="zh-CN"/>
              </w:rPr>
              <w:t>资金支付率</w:t>
            </w:r>
          </w:p>
        </w:tc>
        <w:tc>
          <w:tcPr>
            <w:tcW w:w="7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78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/>
        </w:tc>
        <w:tc>
          <w:tcPr>
            <w:tcW w:w="90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  <w:t>社会效益指标</w:t>
            </w:r>
          </w:p>
        </w:tc>
        <w:tc>
          <w:tcPr>
            <w:tcW w:w="1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eastAsia="zh-CN"/>
              </w:rPr>
              <w:t>采购项目符合政府采购有关规定</w:t>
            </w:r>
          </w:p>
        </w:tc>
        <w:tc>
          <w:tcPr>
            <w:tcW w:w="7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78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/>
        </w:tc>
        <w:tc>
          <w:tcPr>
            <w:tcW w:w="9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  <w:t>满意度指标</w:t>
            </w:r>
          </w:p>
        </w:tc>
        <w:tc>
          <w:tcPr>
            <w:tcW w:w="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  <w:t>满意度指标</w:t>
            </w:r>
          </w:p>
        </w:tc>
        <w:tc>
          <w:tcPr>
            <w:tcW w:w="1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农民群众满意度</w:t>
            </w:r>
          </w:p>
        </w:tc>
        <w:tc>
          <w:tcPr>
            <w:tcW w:w="7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≥90%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  <w:jc w:val="center"/>
        </w:trPr>
        <w:tc>
          <w:tcPr>
            <w:tcW w:w="78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/>
        </w:tc>
        <w:tc>
          <w:tcPr>
            <w:tcW w:w="9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  <w:t>经济成本指标</w:t>
            </w:r>
          </w:p>
        </w:tc>
        <w:tc>
          <w:tcPr>
            <w:tcW w:w="1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  <w:t>成本控制</w:t>
            </w:r>
          </w:p>
        </w:tc>
        <w:tc>
          <w:tcPr>
            <w:tcW w:w="7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  <w:t>≤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32.8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  <w:t>万元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jc w:val="center"/>
        <w:textAlignment w:val="auto"/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highlight w:val="none"/>
          <w:lang w:val="en-US" w:eastAsia="zh-CN"/>
        </w:rPr>
        <w:t>2025年市级财政衔接推进乡村振兴补助资金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jc w:val="center"/>
        <w:textAlignment w:val="auto"/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highlight w:val="none"/>
          <w:lang w:val="en-US" w:eastAsia="zh-CN"/>
        </w:rPr>
      </w:pPr>
      <w:r>
        <w:rPr>
          <w:rFonts w:hint="eastAsia" w:eastAsia="方正小标宋简体" w:cs="方正小标宋简体"/>
          <w:color w:val="000000"/>
          <w:sz w:val="44"/>
          <w:szCs w:val="44"/>
          <w:highlight w:val="none"/>
          <w:lang w:val="en-US" w:eastAsia="zh-CN"/>
        </w:rPr>
        <w:t>绩效目标</w:t>
      </w: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highlight w:val="none"/>
          <w:lang w:val="en-US" w:eastAsia="zh-CN"/>
        </w:rPr>
        <w:t>表</w:t>
      </w:r>
    </w:p>
    <w:tbl>
      <w:tblPr>
        <w:tblStyle w:val="7"/>
        <w:tblW w:w="549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7"/>
        <w:gridCol w:w="1887"/>
        <w:gridCol w:w="1314"/>
        <w:gridCol w:w="3376"/>
        <w:gridCol w:w="1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6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bidi="ar-SA"/>
              </w:rPr>
              <w:t>指定通道标准化建设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市级主管部门</w:t>
            </w:r>
          </w:p>
        </w:tc>
        <w:tc>
          <w:tcPr>
            <w:tcW w:w="76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遂宁市农业农村局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实施单位</w:t>
            </w:r>
          </w:p>
        </w:tc>
        <w:tc>
          <w:tcPr>
            <w:tcW w:w="76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val="en-US" w:eastAsia="zh-CN"/>
              </w:rPr>
              <w:t>安居区农业农村局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15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项目资金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76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年度资金总额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1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其中：财政拨款</w:t>
            </w:r>
          </w:p>
        </w:tc>
        <w:tc>
          <w:tcPr>
            <w:tcW w:w="58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1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 xml:space="preserve">      其他资金</w:t>
            </w:r>
          </w:p>
        </w:tc>
        <w:tc>
          <w:tcPr>
            <w:tcW w:w="58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  <w:jc w:val="center"/>
        </w:trPr>
        <w:tc>
          <w:tcPr>
            <w:tcW w:w="15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年度目标</w:t>
            </w:r>
          </w:p>
        </w:tc>
        <w:tc>
          <w:tcPr>
            <w:tcW w:w="7621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eastAsia="zh-CN" w:bidi="ar-SA"/>
              </w:rPr>
              <w:t>实施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bidi="ar-SA"/>
              </w:rPr>
              <w:t>安居区指定通道标准化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eastAsia="zh-CN" w:bidi="ar-SA"/>
              </w:rPr>
              <w:t>建设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bidi="ar-SA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1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7621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5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绩效指标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一级指标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3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三级指标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指标值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1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/>
        </w:tc>
        <w:tc>
          <w:tcPr>
            <w:tcW w:w="177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  <w:lang w:bidi="ar-SA"/>
              </w:rPr>
            </w:pPr>
          </w:p>
        </w:tc>
        <w:tc>
          <w:tcPr>
            <w:tcW w:w="123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 w:bidi="ar-SA"/>
              </w:rPr>
              <w:t>数量指标</w:t>
            </w:r>
          </w:p>
        </w:tc>
        <w:tc>
          <w:tcPr>
            <w:tcW w:w="3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 w:bidi="ar-SA"/>
              </w:rPr>
              <w:t>建设标准化指定通道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 w:bidi="ar-SA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/>
        </w:tc>
        <w:tc>
          <w:tcPr>
            <w:tcW w:w="17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 w:bidi="ar-SA"/>
              </w:rPr>
              <w:t>效益指标</w:t>
            </w:r>
          </w:p>
        </w:tc>
        <w:tc>
          <w:tcPr>
            <w:tcW w:w="3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 w:bidi="ar-SA"/>
              </w:rPr>
              <w:t>项目验收合格率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 w:bidi="ar-SA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  <w:jc w:val="center"/>
        </w:trPr>
        <w:tc>
          <w:tcPr>
            <w:tcW w:w="1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/>
        </w:tc>
        <w:tc>
          <w:tcPr>
            <w:tcW w:w="17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时效指标</w:t>
            </w:r>
          </w:p>
        </w:tc>
        <w:tc>
          <w:tcPr>
            <w:tcW w:w="3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val="en-US" w:eastAsia="zh-CN" w:bidi="ar-SA"/>
              </w:rPr>
              <w:t>2025年12月底前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eastAsia="zh-CN" w:bidi="ar-SA"/>
              </w:rPr>
              <w:t>资金支付率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val="en-US" w:eastAsia="zh-CN" w:bidi="ar-SA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1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/>
        </w:tc>
        <w:tc>
          <w:tcPr>
            <w:tcW w:w="17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社会效益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指标</w:t>
            </w:r>
          </w:p>
        </w:tc>
        <w:tc>
          <w:tcPr>
            <w:tcW w:w="3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eastAsia="zh-CN" w:bidi="ar-SA"/>
              </w:rPr>
              <w:t>全市动植物疫病防控能力显著提升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eastAsia="zh-CN" w:bidi="ar-SA"/>
              </w:rPr>
              <w:t>显著提升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1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/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满意度指标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满意度指标</w:t>
            </w:r>
          </w:p>
        </w:tc>
        <w:tc>
          <w:tcPr>
            <w:tcW w:w="3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农民群众满意度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≥90%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  <w:jc w:val="center"/>
        </w:trPr>
        <w:tc>
          <w:tcPr>
            <w:tcW w:w="1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/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成本指标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经济成本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指标</w:t>
            </w:r>
          </w:p>
        </w:tc>
        <w:tc>
          <w:tcPr>
            <w:tcW w:w="3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成本控制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≤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万元</w:t>
            </w:r>
          </w:p>
        </w:tc>
      </w:tr>
    </w:tbl>
    <w:p>
      <w:pPr>
        <w:rPr>
          <w:rFonts w:hint="eastAsia" w:ascii="Times New Roman" w:hAnsi="Times New Roman" w:eastAsia="黑体" w:cs="Times New Roman"/>
          <w:color w:val="0000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jc w:val="center"/>
        <w:textAlignment w:val="auto"/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highlight w:val="none"/>
          <w:lang w:val="en-US" w:eastAsia="zh-CN"/>
        </w:rPr>
        <w:t>2025年市级财政衔接推进乡村振兴补助资金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jc w:val="center"/>
        <w:textAlignment w:val="auto"/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highlight w:val="none"/>
          <w:lang w:val="en-US" w:eastAsia="zh-CN"/>
        </w:rPr>
      </w:pPr>
      <w:r>
        <w:rPr>
          <w:rFonts w:hint="eastAsia" w:eastAsia="方正小标宋简体" w:cs="方正小标宋简体"/>
          <w:color w:val="000000"/>
          <w:sz w:val="44"/>
          <w:szCs w:val="44"/>
          <w:highlight w:val="none"/>
          <w:lang w:val="en-US" w:eastAsia="zh-CN"/>
        </w:rPr>
        <w:t>绩效目标</w:t>
      </w: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highlight w:val="none"/>
          <w:lang w:val="en-US" w:eastAsia="zh-CN"/>
        </w:rPr>
        <w:t>表</w:t>
      </w:r>
    </w:p>
    <w:tbl>
      <w:tblPr>
        <w:tblStyle w:val="7"/>
        <w:tblW w:w="503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99"/>
        <w:gridCol w:w="1727"/>
        <w:gridCol w:w="1204"/>
        <w:gridCol w:w="3092"/>
        <w:gridCol w:w="14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8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416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支持乡村植保员基层疫病防控体系建设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8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市级主管部门</w:t>
            </w:r>
          </w:p>
        </w:tc>
        <w:tc>
          <w:tcPr>
            <w:tcW w:w="416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遂宁市农业农村局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8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实施单位</w:t>
            </w:r>
          </w:p>
        </w:tc>
        <w:tc>
          <w:tcPr>
            <w:tcW w:w="416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val="en-US" w:eastAsia="zh-CN"/>
              </w:rPr>
              <w:t>各县（市、区）农业农村部门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83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项目资金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416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年度资金总额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83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9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其中：财政拨款</w:t>
            </w:r>
          </w:p>
        </w:tc>
        <w:tc>
          <w:tcPr>
            <w:tcW w:w="319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val="en-US" w:eastAsia="zh-CN"/>
              </w:rPr>
              <w:t>75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83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9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 xml:space="preserve">      其他资金</w:t>
            </w:r>
          </w:p>
        </w:tc>
        <w:tc>
          <w:tcPr>
            <w:tcW w:w="319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  <w:jc w:val="center"/>
        </w:trPr>
        <w:tc>
          <w:tcPr>
            <w:tcW w:w="83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年度目标</w:t>
            </w:r>
          </w:p>
        </w:tc>
        <w:tc>
          <w:tcPr>
            <w:tcW w:w="4160" w:type="pct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eastAsia="zh-CN" w:bidi="ar-SA"/>
              </w:rPr>
              <w:t>开展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bidi="ar-SA"/>
              </w:rPr>
              <w:t>乡村植保员聘用补助。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83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4160" w:type="pct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83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绩效指标</w:t>
            </w:r>
          </w:p>
        </w:tc>
        <w:tc>
          <w:tcPr>
            <w:tcW w:w="9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一级指标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1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三级指标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指标值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83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/>
        </w:tc>
        <w:tc>
          <w:tcPr>
            <w:tcW w:w="96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  <w:lang w:bidi="ar-SA"/>
              </w:rPr>
            </w:pPr>
          </w:p>
        </w:tc>
        <w:tc>
          <w:tcPr>
            <w:tcW w:w="674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 w:bidi="ar-SA"/>
              </w:rPr>
              <w:t>数量指标</w:t>
            </w:r>
          </w:p>
        </w:tc>
        <w:tc>
          <w:tcPr>
            <w:tcW w:w="1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eastAsia="zh-CN" w:bidi="ar-SA"/>
              </w:rPr>
              <w:t>乡村植保员聘用补助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val="en-US" w:eastAsia="zh-CN" w:bidi="ar-SA"/>
              </w:rPr>
              <w:t>75乡镇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83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/>
        </w:tc>
        <w:tc>
          <w:tcPr>
            <w:tcW w:w="96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674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 w:bidi="ar-SA"/>
              </w:rPr>
              <w:t>效益指标</w:t>
            </w:r>
          </w:p>
        </w:tc>
        <w:tc>
          <w:tcPr>
            <w:tcW w:w="1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eastAsia="zh-CN" w:bidi="ar-SA"/>
              </w:rPr>
              <w:t>项目验收合格率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val="en-US" w:eastAsia="zh-CN" w:bidi="ar-SA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  <w:jc w:val="center"/>
        </w:trPr>
        <w:tc>
          <w:tcPr>
            <w:tcW w:w="83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/>
        </w:tc>
        <w:tc>
          <w:tcPr>
            <w:tcW w:w="96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时效指标</w:t>
            </w:r>
          </w:p>
        </w:tc>
        <w:tc>
          <w:tcPr>
            <w:tcW w:w="1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val="en-US" w:eastAsia="zh-CN" w:bidi="ar-SA"/>
              </w:rPr>
              <w:t>2025年12月底前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eastAsia="zh-CN" w:bidi="ar-SA"/>
              </w:rPr>
              <w:t>资金支付率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val="en-US" w:eastAsia="zh-CN" w:bidi="ar-SA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83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/>
        </w:tc>
        <w:tc>
          <w:tcPr>
            <w:tcW w:w="96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社会效益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指标</w:t>
            </w:r>
          </w:p>
        </w:tc>
        <w:tc>
          <w:tcPr>
            <w:tcW w:w="1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eastAsia="zh-CN" w:bidi="ar-SA"/>
              </w:rPr>
              <w:t>全市动植物疫病防控能力显著提升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eastAsia="zh-CN" w:bidi="ar-SA"/>
              </w:rPr>
              <w:t>显著提升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83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/>
        </w:tc>
        <w:tc>
          <w:tcPr>
            <w:tcW w:w="9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满意度指标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满意度指标</w:t>
            </w:r>
          </w:p>
        </w:tc>
        <w:tc>
          <w:tcPr>
            <w:tcW w:w="1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农民群众满意度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≥90%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  <w:jc w:val="center"/>
        </w:trPr>
        <w:tc>
          <w:tcPr>
            <w:tcW w:w="83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/>
        </w:tc>
        <w:tc>
          <w:tcPr>
            <w:tcW w:w="9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成本指标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经济成本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指标</w:t>
            </w:r>
          </w:p>
        </w:tc>
        <w:tc>
          <w:tcPr>
            <w:tcW w:w="1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成本控制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≤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val="en-US" w:eastAsia="zh-CN"/>
              </w:rPr>
              <w:t>75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万元</w:t>
            </w:r>
          </w:p>
        </w:tc>
      </w:tr>
    </w:tbl>
    <w:p>
      <w:pPr>
        <w:rPr>
          <w:rFonts w:hint="eastAsia" w:ascii="Times New Roman" w:hAnsi="Times New Roman" w:eastAsia="黑体" w:cs="Times New Roman"/>
          <w:color w:val="0000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jc w:val="center"/>
        <w:textAlignment w:val="auto"/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highlight w:val="none"/>
          <w:lang w:val="en-US" w:eastAsia="zh-CN"/>
        </w:rPr>
        <w:t>2025年市级财政衔接推进乡村振兴补助资金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jc w:val="center"/>
        <w:textAlignment w:val="auto"/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highlight w:val="none"/>
          <w:lang w:val="en-US" w:eastAsia="zh-CN"/>
        </w:rPr>
      </w:pPr>
      <w:r>
        <w:rPr>
          <w:rFonts w:hint="eastAsia" w:eastAsia="方正小标宋简体" w:cs="方正小标宋简体"/>
          <w:color w:val="000000"/>
          <w:sz w:val="44"/>
          <w:szCs w:val="44"/>
          <w:highlight w:val="none"/>
          <w:lang w:val="en-US" w:eastAsia="zh-CN"/>
        </w:rPr>
        <w:t>绩效目标</w:t>
      </w: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highlight w:val="none"/>
          <w:lang w:val="en-US" w:eastAsia="zh-CN"/>
        </w:rPr>
        <w:t>表</w:t>
      </w:r>
    </w:p>
    <w:tbl>
      <w:tblPr>
        <w:tblStyle w:val="7"/>
        <w:tblW w:w="508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10"/>
        <w:gridCol w:w="1629"/>
        <w:gridCol w:w="1373"/>
        <w:gridCol w:w="3165"/>
        <w:gridCol w:w="14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421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农村机电提灌站维修养护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  <w:t>市级主管部门</w:t>
            </w:r>
          </w:p>
        </w:tc>
        <w:tc>
          <w:tcPr>
            <w:tcW w:w="421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遂宁市农业农村局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  <w:t>实施单位</w:t>
            </w:r>
          </w:p>
        </w:tc>
        <w:tc>
          <w:tcPr>
            <w:tcW w:w="421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val="en-US" w:eastAsia="zh-CN"/>
              </w:rPr>
              <w:t>各县（市、区）、市直园区农业农村部门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78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  <w:t>项目资金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421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  <w:t>年度资金总额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78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9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  <w:t>其中：财政拨款</w:t>
            </w:r>
          </w:p>
        </w:tc>
        <w:tc>
          <w:tcPr>
            <w:tcW w:w="33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val="en-US" w:eastAsia="zh-CN"/>
              </w:rPr>
              <w:t>150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78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9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  <w:t xml:space="preserve">      其他资金</w:t>
            </w:r>
          </w:p>
        </w:tc>
        <w:tc>
          <w:tcPr>
            <w:tcW w:w="33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4" w:hRule="atLeast"/>
          <w:jc w:val="center"/>
        </w:trPr>
        <w:tc>
          <w:tcPr>
            <w:tcW w:w="78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  <w:t>年度目标</w:t>
            </w:r>
          </w:p>
        </w:tc>
        <w:tc>
          <w:tcPr>
            <w:tcW w:w="4217" w:type="pct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eastAsia="zh-CN"/>
              </w:rPr>
              <w:t>对全市农村机电提灌站维修养护。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78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4217" w:type="pct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  <w:jc w:val="center"/>
        </w:trPr>
        <w:tc>
          <w:tcPr>
            <w:tcW w:w="78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  <w:t>绩效指标</w:t>
            </w:r>
          </w:p>
        </w:tc>
        <w:tc>
          <w:tcPr>
            <w:tcW w:w="9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7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1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  <w:t>三级指标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  <w:t>指标值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78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/>
        </w:tc>
        <w:tc>
          <w:tcPr>
            <w:tcW w:w="90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产出指标</w:t>
            </w:r>
          </w:p>
        </w:tc>
        <w:tc>
          <w:tcPr>
            <w:tcW w:w="76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1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eastAsia="zh-CN"/>
              </w:rPr>
              <w:t>正常运行农村机电提灌站维修养护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1606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eastAsia="zh-CN"/>
              </w:rPr>
              <w:t>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  <w:jc w:val="center"/>
        </w:trPr>
        <w:tc>
          <w:tcPr>
            <w:tcW w:w="78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/>
        </w:tc>
        <w:tc>
          <w:tcPr>
            <w:tcW w:w="90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76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eastAsia="zh-CN"/>
              </w:rPr>
              <w:t>计划整改农村机电提灌站维修养护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642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eastAsia="zh-CN"/>
              </w:rPr>
              <w:t>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  <w:jc w:val="center"/>
        </w:trPr>
        <w:tc>
          <w:tcPr>
            <w:tcW w:w="78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/>
        </w:tc>
        <w:tc>
          <w:tcPr>
            <w:tcW w:w="90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7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1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eastAsia="zh-CN"/>
              </w:rPr>
              <w:t>全市农村机电提灌站平稳运行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eastAsia="zh-CN"/>
              </w:rPr>
              <w:t>平稳运行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78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/>
        </w:tc>
        <w:tc>
          <w:tcPr>
            <w:tcW w:w="90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7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1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val="en-US" w:eastAsia="zh-CN"/>
              </w:rPr>
              <w:t>2025年12月底前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eastAsia="zh-CN"/>
              </w:rPr>
              <w:t>资金支付率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78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/>
        </w:tc>
        <w:tc>
          <w:tcPr>
            <w:tcW w:w="90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7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  <w:t>社会效益指标</w:t>
            </w:r>
          </w:p>
        </w:tc>
        <w:tc>
          <w:tcPr>
            <w:tcW w:w="1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eastAsia="zh-CN"/>
              </w:rPr>
              <w:t>农村机电提灌站基本满足全市农业农村需求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eastAsia="zh-CN"/>
              </w:rPr>
              <w:t>基本满足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78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/>
        </w:tc>
        <w:tc>
          <w:tcPr>
            <w:tcW w:w="9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  <w:t>满意度指标</w:t>
            </w:r>
          </w:p>
        </w:tc>
        <w:tc>
          <w:tcPr>
            <w:tcW w:w="7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  <w:t>满意度指标</w:t>
            </w:r>
          </w:p>
        </w:tc>
        <w:tc>
          <w:tcPr>
            <w:tcW w:w="1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农民群众满意度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≥90%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8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/>
        </w:tc>
        <w:tc>
          <w:tcPr>
            <w:tcW w:w="9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7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  <w:t>经济成本指标</w:t>
            </w:r>
          </w:p>
        </w:tc>
        <w:tc>
          <w:tcPr>
            <w:tcW w:w="1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  <w:t>成本控制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  <w:t>≤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150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  <w:t>万元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jc w:val="center"/>
        <w:textAlignment w:val="auto"/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highlight w:val="none"/>
          <w:lang w:val="en-US" w:eastAsia="zh-CN"/>
        </w:rPr>
        <w:t>2025年市级财政衔接推进乡村振兴补助资金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jc w:val="center"/>
        <w:textAlignment w:val="auto"/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highlight w:val="none"/>
          <w:lang w:val="en-US" w:eastAsia="zh-CN"/>
        </w:rPr>
      </w:pPr>
      <w:r>
        <w:rPr>
          <w:rFonts w:hint="eastAsia" w:eastAsia="方正小标宋简体" w:cs="方正小标宋简体"/>
          <w:color w:val="000000"/>
          <w:sz w:val="44"/>
          <w:szCs w:val="44"/>
          <w:highlight w:val="none"/>
          <w:lang w:val="en-US" w:eastAsia="zh-CN"/>
        </w:rPr>
        <w:t>绩效目标</w:t>
      </w: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highlight w:val="none"/>
          <w:lang w:val="en-US" w:eastAsia="zh-CN"/>
        </w:rPr>
        <w:t>表</w:t>
      </w:r>
    </w:p>
    <w:tbl>
      <w:tblPr>
        <w:tblStyle w:val="7"/>
        <w:tblW w:w="50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68"/>
        <w:gridCol w:w="1751"/>
        <w:gridCol w:w="1200"/>
        <w:gridCol w:w="3110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8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411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第二轮土地承包到期后再延长30年试点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8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市级主管部门</w:t>
            </w:r>
          </w:p>
        </w:tc>
        <w:tc>
          <w:tcPr>
            <w:tcW w:w="411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遂宁市农业农村局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8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实施单位</w:t>
            </w:r>
          </w:p>
        </w:tc>
        <w:tc>
          <w:tcPr>
            <w:tcW w:w="411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val="en-US" w:eastAsia="zh-CN"/>
              </w:rPr>
              <w:t>各县（市、区）、市直园区农业农村部门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86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项目资金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411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年度资金总额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8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9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其中：财政拨款</w:t>
            </w:r>
          </w:p>
        </w:tc>
        <w:tc>
          <w:tcPr>
            <w:tcW w:w="315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val="en-US" w:eastAsia="zh-CN"/>
              </w:rPr>
              <w:t>46.71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8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9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 xml:space="preserve">      其他资金</w:t>
            </w:r>
          </w:p>
        </w:tc>
        <w:tc>
          <w:tcPr>
            <w:tcW w:w="315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atLeast"/>
          <w:jc w:val="center"/>
        </w:trPr>
        <w:tc>
          <w:tcPr>
            <w:tcW w:w="86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年度目标</w:t>
            </w:r>
          </w:p>
        </w:tc>
        <w:tc>
          <w:tcPr>
            <w:tcW w:w="4114" w:type="pct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eastAsia="zh-CN" w:bidi="ar-SA"/>
              </w:rPr>
              <w:t>开展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bidi="ar-SA"/>
              </w:rPr>
              <w:t>第二轮土地承包到期后再延长30年试点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eastAsia="zh-CN" w:bidi="ar-SA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8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4114" w:type="pct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  <w:jc w:val="center"/>
        </w:trPr>
        <w:tc>
          <w:tcPr>
            <w:tcW w:w="86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绩效指标</w:t>
            </w:r>
          </w:p>
        </w:tc>
        <w:tc>
          <w:tcPr>
            <w:tcW w:w="9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一级指标</w:t>
            </w:r>
          </w:p>
        </w:tc>
        <w:tc>
          <w:tcPr>
            <w:tcW w:w="6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17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三级指标</w:t>
            </w:r>
          </w:p>
        </w:tc>
        <w:tc>
          <w:tcPr>
            <w:tcW w:w="7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指标值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8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/>
        </w:tc>
        <w:tc>
          <w:tcPr>
            <w:tcW w:w="96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产出指标</w:t>
            </w:r>
          </w:p>
        </w:tc>
        <w:tc>
          <w:tcPr>
            <w:tcW w:w="66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数量指标</w:t>
            </w:r>
          </w:p>
        </w:tc>
        <w:tc>
          <w:tcPr>
            <w:tcW w:w="17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bidi="ar-SA"/>
              </w:rPr>
              <w:t>第二轮土地承包到期后再延长30年试点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eastAsia="zh-CN" w:bidi="ar-SA"/>
              </w:rPr>
              <w:t>面积</w:t>
            </w:r>
          </w:p>
        </w:tc>
        <w:tc>
          <w:tcPr>
            <w:tcW w:w="7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bidi="ar-SA"/>
              </w:rPr>
              <w:t>233532.67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eastAsia="zh-CN" w:bidi="ar-SA"/>
              </w:rPr>
              <w:t>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8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/>
        </w:tc>
        <w:tc>
          <w:tcPr>
            <w:tcW w:w="9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6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质量指标</w:t>
            </w:r>
          </w:p>
        </w:tc>
        <w:tc>
          <w:tcPr>
            <w:tcW w:w="17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eastAsia="zh-CN" w:bidi="ar-SA"/>
              </w:rPr>
              <w:t>项目验收合格率</w:t>
            </w:r>
          </w:p>
        </w:tc>
        <w:tc>
          <w:tcPr>
            <w:tcW w:w="7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val="en-US" w:eastAsia="zh-CN" w:bidi="ar-SA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8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/>
        </w:tc>
        <w:tc>
          <w:tcPr>
            <w:tcW w:w="9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6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时效指标</w:t>
            </w:r>
          </w:p>
        </w:tc>
        <w:tc>
          <w:tcPr>
            <w:tcW w:w="17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val="en-US" w:eastAsia="zh-CN" w:bidi="ar-SA"/>
              </w:rPr>
              <w:t>2025年12月底前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eastAsia="zh-CN" w:bidi="ar-SA"/>
              </w:rPr>
              <w:t>资金支付率</w:t>
            </w:r>
          </w:p>
        </w:tc>
        <w:tc>
          <w:tcPr>
            <w:tcW w:w="7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val="en-US" w:eastAsia="zh-CN" w:bidi="ar-SA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  <w:jc w:val="center"/>
        </w:trPr>
        <w:tc>
          <w:tcPr>
            <w:tcW w:w="8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/>
        </w:tc>
        <w:tc>
          <w:tcPr>
            <w:tcW w:w="9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6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社会效益指标</w:t>
            </w:r>
          </w:p>
        </w:tc>
        <w:tc>
          <w:tcPr>
            <w:tcW w:w="17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eastAsia="zh-CN" w:bidi="ar-SA"/>
              </w:rPr>
              <w:t>按照中省要求完成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bidi="ar-SA"/>
              </w:rPr>
              <w:t>第二轮土地承包到期后再延长30年试点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eastAsia="zh-CN" w:bidi="ar-SA"/>
              </w:rPr>
              <w:t>工作</w:t>
            </w:r>
          </w:p>
        </w:tc>
        <w:tc>
          <w:tcPr>
            <w:tcW w:w="7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eastAsia="zh-CN" w:bidi="ar-SA"/>
              </w:rPr>
              <w:t>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8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/>
        </w:tc>
        <w:tc>
          <w:tcPr>
            <w:tcW w:w="9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满意度指标</w:t>
            </w:r>
          </w:p>
        </w:tc>
        <w:tc>
          <w:tcPr>
            <w:tcW w:w="6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满意度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指标</w:t>
            </w:r>
          </w:p>
        </w:tc>
        <w:tc>
          <w:tcPr>
            <w:tcW w:w="17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农民群众满意度</w:t>
            </w:r>
          </w:p>
        </w:tc>
        <w:tc>
          <w:tcPr>
            <w:tcW w:w="7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≥90%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8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/>
        </w:tc>
        <w:tc>
          <w:tcPr>
            <w:tcW w:w="9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成本指标</w:t>
            </w:r>
          </w:p>
        </w:tc>
        <w:tc>
          <w:tcPr>
            <w:tcW w:w="6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经济成本指标</w:t>
            </w:r>
          </w:p>
        </w:tc>
        <w:tc>
          <w:tcPr>
            <w:tcW w:w="17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成本控制</w:t>
            </w:r>
          </w:p>
        </w:tc>
        <w:tc>
          <w:tcPr>
            <w:tcW w:w="7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≤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46.71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万元</w:t>
            </w:r>
          </w:p>
        </w:tc>
      </w:tr>
    </w:tbl>
    <w:p>
      <w:pPr>
        <w:pStyle w:val="5"/>
      </w:pPr>
    </w:p>
    <w:p>
      <w:pPr>
        <w:pStyle w:val="5"/>
      </w:pPr>
    </w:p>
    <w:p>
      <w:pPr>
        <w:pStyle w:val="5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jc w:val="center"/>
        <w:textAlignment w:val="auto"/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highlight w:val="none"/>
          <w:lang w:val="en-US" w:eastAsia="zh-CN"/>
        </w:rPr>
        <w:t>2025年市级财政衔接推进乡村振兴补助资金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jc w:val="center"/>
        <w:textAlignment w:val="auto"/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highlight w:val="none"/>
          <w:lang w:val="en-US" w:eastAsia="zh-CN"/>
        </w:rPr>
      </w:pPr>
      <w:r>
        <w:rPr>
          <w:rFonts w:hint="eastAsia" w:eastAsia="方正小标宋简体" w:cs="方正小标宋简体"/>
          <w:color w:val="000000"/>
          <w:sz w:val="44"/>
          <w:szCs w:val="44"/>
          <w:highlight w:val="none"/>
          <w:lang w:val="en-US" w:eastAsia="zh-CN"/>
        </w:rPr>
        <w:t>绩效目标</w:t>
      </w: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highlight w:val="none"/>
          <w:lang w:val="en-US" w:eastAsia="zh-CN"/>
        </w:rPr>
        <w:t>表</w:t>
      </w:r>
    </w:p>
    <w:tbl>
      <w:tblPr>
        <w:tblStyle w:val="7"/>
        <w:tblW w:w="520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1"/>
        <w:gridCol w:w="1797"/>
        <w:gridCol w:w="1231"/>
        <w:gridCol w:w="3192"/>
        <w:gridCol w:w="14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6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农村产权交易奖补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市级主管部门</w:t>
            </w:r>
          </w:p>
        </w:tc>
        <w:tc>
          <w:tcPr>
            <w:tcW w:w="76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遂宁市农业农村局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实施单位</w:t>
            </w:r>
          </w:p>
        </w:tc>
        <w:tc>
          <w:tcPr>
            <w:tcW w:w="76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遂宁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val="en-US" w:eastAsia="zh-CN"/>
              </w:rPr>
              <w:t>市农业农村局、市公共资源交易中心，各县（市、区）、市直园区农业农村部门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项目资金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76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年度资金总额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其中：财政拨款</w:t>
            </w:r>
          </w:p>
        </w:tc>
        <w:tc>
          <w:tcPr>
            <w:tcW w:w="58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val="en-US" w:eastAsia="zh-CN"/>
              </w:rPr>
              <w:t>100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 xml:space="preserve">      其他资金</w:t>
            </w:r>
          </w:p>
        </w:tc>
        <w:tc>
          <w:tcPr>
            <w:tcW w:w="58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atLeast"/>
          <w:jc w:val="center"/>
        </w:trPr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年度目标</w:t>
            </w:r>
          </w:p>
        </w:tc>
        <w:tc>
          <w:tcPr>
            <w:tcW w:w="7636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bidi="ar-SA"/>
              </w:rPr>
              <w:t>农村产权交易平台建设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eastAsia="zh-CN" w:bidi="ar-SA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7636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  <w:jc w:val="center"/>
        </w:trPr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绩效指标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一级指标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3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三级指标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指标值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/>
        </w:tc>
        <w:tc>
          <w:tcPr>
            <w:tcW w:w="17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产出指标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数量指标</w:t>
            </w:r>
          </w:p>
        </w:tc>
        <w:tc>
          <w:tcPr>
            <w:tcW w:w="3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eastAsia="zh-CN"/>
              </w:rPr>
              <w:t>运行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农村产权交易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eastAsia="zh-CN"/>
              </w:rPr>
              <w:t>平台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val="en-US" w:eastAsia="zh-CN" w:bidi="ar-SA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/>
        </w:tc>
        <w:tc>
          <w:tcPr>
            <w:tcW w:w="17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质量指标</w:t>
            </w:r>
          </w:p>
        </w:tc>
        <w:tc>
          <w:tcPr>
            <w:tcW w:w="3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eastAsia="zh-CN" w:bidi="ar-SA"/>
              </w:rPr>
              <w:t>项目验收合格率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val="en-US" w:eastAsia="zh-CN" w:bidi="ar-SA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/>
        </w:tc>
        <w:tc>
          <w:tcPr>
            <w:tcW w:w="17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时效指标</w:t>
            </w:r>
          </w:p>
        </w:tc>
        <w:tc>
          <w:tcPr>
            <w:tcW w:w="3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val="en-US" w:eastAsia="zh-CN" w:bidi="ar-SA"/>
              </w:rPr>
              <w:t>2025年12月底前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eastAsia="zh-CN" w:bidi="ar-SA"/>
              </w:rPr>
              <w:t>资金支付率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val="en-US" w:eastAsia="zh-CN" w:bidi="ar-SA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  <w:jc w:val="center"/>
        </w:trPr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/>
        </w:tc>
        <w:tc>
          <w:tcPr>
            <w:tcW w:w="17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社会效益指标</w:t>
            </w:r>
          </w:p>
        </w:tc>
        <w:tc>
          <w:tcPr>
            <w:tcW w:w="3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农村产权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eastAsia="zh-CN"/>
              </w:rPr>
              <w:t>交易规范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eastAsia="zh-CN" w:bidi="ar-SA"/>
              </w:rPr>
              <w:t>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/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满意度指标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满意度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指标</w:t>
            </w:r>
          </w:p>
        </w:tc>
        <w:tc>
          <w:tcPr>
            <w:tcW w:w="3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农民群众满意度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≥90%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/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成本指标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经济成本指标</w:t>
            </w:r>
          </w:p>
        </w:tc>
        <w:tc>
          <w:tcPr>
            <w:tcW w:w="3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成本控制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≤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val="en-US" w:eastAsia="zh-CN"/>
              </w:rPr>
              <w:t>100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万元</w:t>
            </w:r>
          </w:p>
        </w:tc>
      </w:tr>
    </w:tbl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jc w:val="center"/>
        <w:textAlignment w:val="auto"/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highlight w:val="none"/>
          <w:lang w:val="en-US" w:eastAsia="zh-CN"/>
        </w:rPr>
      </w:pPr>
    </w:p>
    <w:p>
      <w:pPr>
        <w:rPr>
          <w:rFonts w:hint="eastAsia" w:ascii="Times New Roman" w:hAnsi="Times New Roman" w:eastAsia="黑体" w:cs="Times New Roman"/>
          <w:color w:val="0000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jc w:val="center"/>
        <w:textAlignment w:val="auto"/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highlight w:val="none"/>
          <w:lang w:val="en-US" w:eastAsia="zh-CN"/>
        </w:rPr>
        <w:t>2025年市级财政衔接推进乡村振兴补助资金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jc w:val="center"/>
        <w:textAlignment w:val="auto"/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highlight w:val="none"/>
          <w:lang w:val="en-US" w:eastAsia="zh-CN"/>
        </w:rPr>
      </w:pPr>
      <w:r>
        <w:rPr>
          <w:rFonts w:hint="eastAsia" w:eastAsia="方正小标宋简体" w:cs="方正小标宋简体"/>
          <w:color w:val="000000"/>
          <w:sz w:val="44"/>
          <w:szCs w:val="44"/>
          <w:highlight w:val="none"/>
          <w:lang w:val="en-US" w:eastAsia="zh-CN"/>
        </w:rPr>
        <w:t>绩效目标</w:t>
      </w: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highlight w:val="none"/>
          <w:lang w:val="en-US" w:eastAsia="zh-CN"/>
        </w:rPr>
        <w:t>表</w:t>
      </w:r>
    </w:p>
    <w:tbl>
      <w:tblPr>
        <w:tblStyle w:val="7"/>
        <w:tblW w:w="50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21"/>
        <w:gridCol w:w="1634"/>
        <w:gridCol w:w="1377"/>
        <w:gridCol w:w="3174"/>
        <w:gridCol w:w="1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421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乡村特色产业发展及必要农村基础设施补短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  <w:t>市级主管部门</w:t>
            </w:r>
          </w:p>
        </w:tc>
        <w:tc>
          <w:tcPr>
            <w:tcW w:w="421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遂宁市农业农村局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  <w:t>实施单位</w:t>
            </w:r>
          </w:p>
        </w:tc>
        <w:tc>
          <w:tcPr>
            <w:tcW w:w="421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val="en-US" w:eastAsia="zh-CN"/>
              </w:rPr>
              <w:t>各县（市、区）农业农村部门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78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  <w:t>项目资金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421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  <w:t>年度资金总额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7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9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  <w:t>其中：财政拨款</w:t>
            </w:r>
          </w:p>
        </w:tc>
        <w:tc>
          <w:tcPr>
            <w:tcW w:w="331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val="en-US" w:eastAsia="zh-CN"/>
              </w:rPr>
              <w:t>110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7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9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  <w:t xml:space="preserve">      其他资金</w:t>
            </w:r>
          </w:p>
        </w:tc>
        <w:tc>
          <w:tcPr>
            <w:tcW w:w="331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jc w:val="center"/>
        </w:trPr>
        <w:tc>
          <w:tcPr>
            <w:tcW w:w="78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  <w:t>年度目标</w:t>
            </w:r>
          </w:p>
        </w:tc>
        <w:tc>
          <w:tcPr>
            <w:tcW w:w="4214" w:type="pct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eastAsia="zh-CN"/>
              </w:rPr>
              <w:t>支持联系帮扶乡镇、村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乡村特色产业发展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eastAsia="zh-CN"/>
              </w:rPr>
              <w:t>，补齐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必要农村基础设施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eastAsia="zh-CN"/>
              </w:rPr>
              <w:t>短板。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  <w:jc w:val="center"/>
        </w:trPr>
        <w:tc>
          <w:tcPr>
            <w:tcW w:w="7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4214" w:type="pct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78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  <w:t>绩效指标</w:t>
            </w:r>
          </w:p>
        </w:tc>
        <w:tc>
          <w:tcPr>
            <w:tcW w:w="9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7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1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  <w:t>三级指标</w:t>
            </w:r>
          </w:p>
        </w:tc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  <w:t>指标值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7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/>
        </w:tc>
        <w:tc>
          <w:tcPr>
            <w:tcW w:w="90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产出指标</w:t>
            </w:r>
          </w:p>
        </w:tc>
        <w:tc>
          <w:tcPr>
            <w:tcW w:w="76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1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eastAsia="zh-CN"/>
              </w:rPr>
              <w:t>支持联系帮扶乡镇</w:t>
            </w:r>
          </w:p>
        </w:tc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val="en-US" w:eastAsia="zh-CN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7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/>
        </w:tc>
        <w:tc>
          <w:tcPr>
            <w:tcW w:w="90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76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eastAsia="zh-CN"/>
              </w:rPr>
              <w:t>支持联系帮扶村</w:t>
            </w:r>
          </w:p>
        </w:tc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val="en-US" w:eastAsia="zh-CN"/>
              </w:rPr>
              <w:t>10个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7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/>
        </w:tc>
        <w:tc>
          <w:tcPr>
            <w:tcW w:w="90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7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  <w:t>质量指标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eastAsia="zh-CN"/>
              </w:rPr>
              <w:t>项目验收合格率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7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/>
        </w:tc>
        <w:tc>
          <w:tcPr>
            <w:tcW w:w="90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7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  <w:t>时效指标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val="en-US" w:eastAsia="zh-CN"/>
              </w:rPr>
              <w:t>2025年12月底前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eastAsia="zh-CN"/>
              </w:rPr>
              <w:t>资金支付率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  <w:jc w:val="center"/>
        </w:trPr>
        <w:tc>
          <w:tcPr>
            <w:tcW w:w="7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/>
        </w:tc>
        <w:tc>
          <w:tcPr>
            <w:tcW w:w="90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7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  <w:t>社会效益指标</w:t>
            </w:r>
          </w:p>
        </w:tc>
        <w:tc>
          <w:tcPr>
            <w:tcW w:w="1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eastAsia="zh-CN"/>
              </w:rPr>
              <w:t>联系帮扶乡镇、村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产业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eastAsia="zh-CN"/>
              </w:rPr>
              <w:t>和基础设施改善</w:t>
            </w:r>
          </w:p>
        </w:tc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eastAsia="zh-CN"/>
              </w:rPr>
              <w:t>改善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7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/>
        </w:tc>
        <w:tc>
          <w:tcPr>
            <w:tcW w:w="9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  <w:t>满意度指标</w:t>
            </w:r>
          </w:p>
        </w:tc>
        <w:tc>
          <w:tcPr>
            <w:tcW w:w="7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  <w:t>满意度指标</w:t>
            </w:r>
          </w:p>
        </w:tc>
        <w:tc>
          <w:tcPr>
            <w:tcW w:w="1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农民群众满意度</w:t>
            </w:r>
          </w:p>
        </w:tc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≥90%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  <w:jc w:val="center"/>
        </w:trPr>
        <w:tc>
          <w:tcPr>
            <w:tcW w:w="7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/>
        </w:tc>
        <w:tc>
          <w:tcPr>
            <w:tcW w:w="9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7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  <w:t>经济成本指标</w:t>
            </w:r>
          </w:p>
        </w:tc>
        <w:tc>
          <w:tcPr>
            <w:tcW w:w="1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  <w:t>成本控制</w:t>
            </w:r>
          </w:p>
        </w:tc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  <w:t>≤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  <w:t>万元</w:t>
            </w:r>
          </w:p>
        </w:tc>
      </w:tr>
    </w:tbl>
    <w:p>
      <w:pPr>
        <w:pStyle w:val="5"/>
      </w:pPr>
    </w:p>
    <w:p>
      <w:pPr>
        <w:pStyle w:val="5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jc w:val="center"/>
        <w:textAlignment w:val="auto"/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highlight w:val="none"/>
          <w:lang w:val="en-US" w:eastAsia="zh-CN"/>
        </w:rPr>
        <w:t>2025年市级财政衔接推进乡村振兴补助资金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jc w:val="center"/>
        <w:textAlignment w:val="auto"/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highlight w:val="none"/>
          <w:lang w:val="en-US" w:eastAsia="zh-CN"/>
        </w:rPr>
      </w:pPr>
      <w:r>
        <w:rPr>
          <w:rFonts w:hint="eastAsia" w:eastAsia="方正小标宋简体" w:cs="方正小标宋简体"/>
          <w:color w:val="000000"/>
          <w:sz w:val="44"/>
          <w:szCs w:val="44"/>
          <w:highlight w:val="none"/>
          <w:lang w:val="en-US" w:eastAsia="zh-CN"/>
        </w:rPr>
        <w:t>绩效目标</w:t>
      </w: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highlight w:val="none"/>
          <w:lang w:val="en-US" w:eastAsia="zh-CN"/>
        </w:rPr>
        <w:t>表</w:t>
      </w:r>
    </w:p>
    <w:tbl>
      <w:tblPr>
        <w:tblStyle w:val="7"/>
        <w:tblW w:w="50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21"/>
        <w:gridCol w:w="1634"/>
        <w:gridCol w:w="1377"/>
        <w:gridCol w:w="3174"/>
        <w:gridCol w:w="1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421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val="en-US" w:eastAsia="zh-CN"/>
              </w:rPr>
              <w:t>支持农业重点产业发展及项目建设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  <w:t>市级主管部门</w:t>
            </w:r>
          </w:p>
        </w:tc>
        <w:tc>
          <w:tcPr>
            <w:tcW w:w="421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遂宁市农业农村局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  <w:t>实施单位</w:t>
            </w:r>
          </w:p>
        </w:tc>
        <w:tc>
          <w:tcPr>
            <w:tcW w:w="421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val="en-US" w:eastAsia="zh-CN"/>
              </w:rPr>
              <w:t>各县（市、区）农业农村部门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78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  <w:t>项目资金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421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  <w:t>年度资金总额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7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9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  <w:t>其中：财政拨款</w:t>
            </w:r>
          </w:p>
        </w:tc>
        <w:tc>
          <w:tcPr>
            <w:tcW w:w="331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cs="仿宋_GB2312"/>
                <w:color w:val="00000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7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9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  <w:t xml:space="preserve">      其他资金</w:t>
            </w:r>
          </w:p>
        </w:tc>
        <w:tc>
          <w:tcPr>
            <w:tcW w:w="331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jc w:val="center"/>
        </w:trPr>
        <w:tc>
          <w:tcPr>
            <w:tcW w:w="78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  <w:t>年度目标</w:t>
            </w:r>
          </w:p>
        </w:tc>
        <w:tc>
          <w:tcPr>
            <w:tcW w:w="4214" w:type="pct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val="en-US" w:eastAsia="zh-CN"/>
              </w:rPr>
              <w:t>实施1</w:t>
            </w:r>
            <w:r>
              <w:rPr>
                <w:rFonts w:hint="eastAsia" w:cs="仿宋_GB2312"/>
                <w:color w:val="00000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val="en-US" w:eastAsia="zh-CN"/>
              </w:rPr>
              <w:t>个农业重点产业发展及项目建设。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  <w:jc w:val="center"/>
        </w:trPr>
        <w:tc>
          <w:tcPr>
            <w:tcW w:w="7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4214" w:type="pct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78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  <w:t>绩效指标</w:t>
            </w:r>
          </w:p>
        </w:tc>
        <w:tc>
          <w:tcPr>
            <w:tcW w:w="9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7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1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  <w:t>三级指标</w:t>
            </w:r>
          </w:p>
        </w:tc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  <w:t>指标值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7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/>
        </w:tc>
        <w:tc>
          <w:tcPr>
            <w:tcW w:w="90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产出指标</w:t>
            </w:r>
          </w:p>
        </w:tc>
        <w:tc>
          <w:tcPr>
            <w:tcW w:w="7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1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val="en-US" w:eastAsia="zh-CN"/>
              </w:rPr>
              <w:t>实施农业重点产业发展及项目建设</w:t>
            </w:r>
          </w:p>
        </w:tc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_GB2312"/>
                <w:color w:val="000000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val="en-US" w:eastAsia="zh-CN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7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/>
        </w:tc>
        <w:tc>
          <w:tcPr>
            <w:tcW w:w="90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76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1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eastAsia="zh-CN"/>
              </w:rPr>
              <w:t>项目验收合格率</w:t>
            </w:r>
          </w:p>
        </w:tc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7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/>
        </w:tc>
        <w:tc>
          <w:tcPr>
            <w:tcW w:w="90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7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1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2025年12月底前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资金支付率</w:t>
            </w:r>
          </w:p>
        </w:tc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7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/>
        </w:tc>
        <w:tc>
          <w:tcPr>
            <w:tcW w:w="90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7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  <w:t>社会效益指标</w:t>
            </w:r>
          </w:p>
        </w:tc>
        <w:tc>
          <w:tcPr>
            <w:tcW w:w="1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eastAsia="zh-CN"/>
              </w:rPr>
              <w:t>特色农业产业加快发展</w:t>
            </w:r>
          </w:p>
        </w:tc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eastAsia="zh-CN"/>
              </w:rPr>
              <w:t>加快发展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7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/>
        </w:tc>
        <w:tc>
          <w:tcPr>
            <w:tcW w:w="9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  <w:t>满意度指标</w:t>
            </w:r>
          </w:p>
        </w:tc>
        <w:tc>
          <w:tcPr>
            <w:tcW w:w="7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  <w:t>满意度指标</w:t>
            </w:r>
          </w:p>
        </w:tc>
        <w:tc>
          <w:tcPr>
            <w:tcW w:w="1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农民群众满意度</w:t>
            </w:r>
          </w:p>
        </w:tc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≥90%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7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/>
        </w:tc>
        <w:tc>
          <w:tcPr>
            <w:tcW w:w="9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7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  <w:t>经济成本指标</w:t>
            </w:r>
          </w:p>
        </w:tc>
        <w:tc>
          <w:tcPr>
            <w:tcW w:w="1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  <w:t>成本控制</w:t>
            </w:r>
          </w:p>
        </w:tc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  <w:t>≤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cs="仿宋_GB2312"/>
                <w:color w:val="00000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  <w:t>万元</w:t>
            </w:r>
          </w:p>
        </w:tc>
      </w:tr>
    </w:tbl>
    <w:p>
      <w:pPr>
        <w:pStyle w:val="5"/>
        <w:rPr>
          <w:rFonts w:hint="default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F7EA89"/>
    <w:rsid w:val="3EBDEB50"/>
    <w:rsid w:val="63D9D9AC"/>
    <w:rsid w:val="73FF7B39"/>
    <w:rsid w:val="7FFBFBCD"/>
    <w:rsid w:val="F7F7EA89"/>
    <w:rsid w:val="F9B64748"/>
    <w:rsid w:val="FE779C2D"/>
    <w:rsid w:val="FEBDB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200" w:firstLineChars="200"/>
    </w:pPr>
    <w:rPr>
      <w:rFonts w:ascii="Times New Roman" w:hAnsi="Times New Roman" w:eastAsia="宋体" w:cs="Times New Roman"/>
      <w:lang w:bidi="ar-SA"/>
    </w:rPr>
  </w:style>
  <w:style w:type="paragraph" w:styleId="3">
    <w:name w:val="Body Text Indent"/>
    <w:basedOn w:val="1"/>
    <w:next w:val="4"/>
    <w:qFormat/>
    <w:uiPriority w:val="0"/>
    <w:pPr>
      <w:spacing w:after="120"/>
      <w:ind w:left="200" w:leftChars="200"/>
    </w:pPr>
    <w:rPr>
      <w:rFonts w:ascii="Times New Roman" w:hAnsi="Times New Roman" w:eastAsia="宋体" w:cs="Times New Roman"/>
      <w:lang w:bidi="ar-SA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 w:eastAsia="宋体" w:cs="Times New Roman"/>
      <w:lang w:bidi="ar-SA"/>
    </w:rPr>
  </w:style>
  <w:style w:type="paragraph" w:styleId="5">
    <w:name w:val="Body Text"/>
    <w:basedOn w:val="1"/>
    <w:qFormat/>
    <w:uiPriority w:val="0"/>
    <w:pPr>
      <w:spacing w:before="100" w:beforeAutospacing="1" w:after="120"/>
    </w:pPr>
    <w:rPr>
      <w:rFonts w:ascii="Calibri" w:hAnsi="Calibri" w:eastAsia="宋体"/>
    </w:rPr>
  </w:style>
  <w:style w:type="paragraph" w:styleId="6">
    <w:name w:val="Normal (Web)"/>
    <w:basedOn w:val="1"/>
    <w:qFormat/>
    <w:uiPriority w:val="0"/>
    <w:rPr>
      <w:sz w:val="24"/>
    </w:rPr>
  </w:style>
  <w:style w:type="character" w:customStyle="1" w:styleId="9">
    <w:name w:val="font11"/>
    <w:basedOn w:val="8"/>
    <w:qFormat/>
    <w:uiPriority w:val="0"/>
    <w:rPr>
      <w:rFonts w:ascii="Arial" w:hAnsi="Arial" w:cs="Arial"/>
      <w:color w:val="000000"/>
      <w:sz w:val="28"/>
      <w:szCs w:val="28"/>
      <w:u w:val="none"/>
    </w:rPr>
  </w:style>
  <w:style w:type="character" w:customStyle="1" w:styleId="10">
    <w:name w:val="font21"/>
    <w:basedOn w:val="8"/>
    <w:qFormat/>
    <w:uiPriority w:val="0"/>
    <w:rPr>
      <w:rFonts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2025-08-02T09:27:00Z</dcterms:created>
  <dc:creator> </dc:creator>
  <cp:lastModifiedBy> </cp:lastModifiedBy>
  <dcterms:modified xsi:type="dcterms:W3CDTF">2025-11-07T09:59:40Z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C94EB31E55FE155FE2D7BF68B9EFBD3B</vt:lpwstr>
  </property>
</Properties>
</file>