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12529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12529"/>
          <w:spacing w:val="0"/>
          <w:kern w:val="0"/>
          <w:sz w:val="44"/>
          <w:szCs w:val="44"/>
          <w:shd w:val="clear" w:fill="FFFFFF"/>
          <w:lang w:val="en-US" w:eastAsia="zh-CN" w:bidi="ar"/>
        </w:rPr>
        <w:t>遂宁市财政局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12529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12529"/>
          <w:spacing w:val="0"/>
          <w:kern w:val="0"/>
          <w:sz w:val="44"/>
          <w:szCs w:val="44"/>
          <w:shd w:val="clear" w:fill="FFFFFF"/>
          <w:lang w:val="en-US" w:eastAsia="zh-CN" w:bidi="ar"/>
        </w:rPr>
        <w:t>遂宁市农业农村局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12529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12529"/>
          <w:spacing w:val="0"/>
          <w:kern w:val="0"/>
          <w:sz w:val="44"/>
          <w:szCs w:val="44"/>
          <w:shd w:val="clear" w:fill="FFFFFF"/>
          <w:lang w:val="en-US" w:eastAsia="zh-CN" w:bidi="ar"/>
        </w:rPr>
        <w:t>关于下达2025年市级财政衔接推进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12529"/>
          <w:spacing w:val="0"/>
          <w:kern w:val="0"/>
          <w:sz w:val="44"/>
          <w:szCs w:val="44"/>
          <w:shd w:val="clear" w:fill="FFFFFF"/>
          <w:lang w:val="en-US" w:eastAsia="zh-CN" w:bidi="ar"/>
        </w:rPr>
        <w:t>乡村振兴补助资金的公告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9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为做好巩固拓展脱贫攻坚成果同乡村振兴有效衔接工作，根据年初预算安排，现下达你地（单位）202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年市级财政衔接推进乡村振兴补助资金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265.6148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万元（详见附件），主要用于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支付第三季度市级储备粮油保管费用及利息补贴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请各地（单位）严格按照《遂宁市市级财政衔接推进乡村振兴补助资金管理办法》（遂财农〔2021〕101号）文件要求，加快预算执行，及时拨付资金，落实预算绩效管理要求，做好区域绩效目标监控，切实提高财政资金使用效益。现将资金情况公告如下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附件：202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年市级财政衔接推进乡村振兴补助资金分配公告表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9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监督举报电话：0825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-2370021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9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罗松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       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18382806710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90" w:lineRule="exact"/>
        <w:ind w:left="0" w:right="0" w:firstLine="5760" w:firstLineChars="18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                    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遂宁市财政局  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遂宁市农业农村局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90" w:lineRule="exact"/>
        <w:ind w:left="0" w:right="0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sectPr>
      <w:type w:val="continuous"/>
      <w:pgSz w:w="11906" w:h="16838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36066"/>
    <w:rsid w:val="3FF91CD8"/>
    <w:rsid w:val="4FBF49F3"/>
    <w:rsid w:val="5F5718B6"/>
    <w:rsid w:val="5F71C468"/>
    <w:rsid w:val="636ECED9"/>
    <w:rsid w:val="6E1BA742"/>
    <w:rsid w:val="725FA447"/>
    <w:rsid w:val="76AA5375"/>
    <w:rsid w:val="779FBD58"/>
    <w:rsid w:val="7B772409"/>
    <w:rsid w:val="7D540E88"/>
    <w:rsid w:val="7D7ED06E"/>
    <w:rsid w:val="7FF592D0"/>
    <w:rsid w:val="94FF4ED7"/>
    <w:rsid w:val="9B3E0C5F"/>
    <w:rsid w:val="B88F9156"/>
    <w:rsid w:val="BCBFAB6D"/>
    <w:rsid w:val="BE377961"/>
    <w:rsid w:val="C79C6C33"/>
    <w:rsid w:val="DD9F8E3E"/>
    <w:rsid w:val="E07D97C3"/>
    <w:rsid w:val="E9FF66D4"/>
    <w:rsid w:val="EDFAEB04"/>
    <w:rsid w:val="F4BF47F8"/>
    <w:rsid w:val="F7FF01EF"/>
    <w:rsid w:val="FBBA6678"/>
    <w:rsid w:val="FBF31945"/>
    <w:rsid w:val="FBF36066"/>
    <w:rsid w:val="FBFF44FC"/>
    <w:rsid w:val="FFCC1D94"/>
    <w:rsid w:val="FFCFD278"/>
    <w:rsid w:val="FFD7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2024-07-07T04:06:00Z</dcterms:created>
  <dc:creator>snak</dc:creator>
  <cp:lastModifiedBy> </cp:lastModifiedBy>
  <dcterms:modified xsi:type="dcterms:W3CDTF">2025-09-25T15:09:07Z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78A22AB79D634CA69202D268A2C9E5F4</vt:lpwstr>
  </property>
</Properties>
</file>