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2019年东禅镇团房村农村“厕所革命”示范村建设项目</w:t>
      </w:r>
    </w:p>
    <w:p>
      <w:pPr>
        <w:spacing w:line="800" w:lineRule="exact"/>
        <w:jc w:val="center"/>
        <w:rPr>
          <w:rFonts w:ascii="隶书" w:eastAsia="隶书"/>
          <w:sz w:val="120"/>
          <w:szCs w:val="120"/>
        </w:rPr>
      </w:pP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ascii="方正小标宋简体" w:eastAsia="方正小标宋简体"/>
          <w:sz w:val="120"/>
          <w:szCs w:val="120"/>
        </w:rPr>
      </w:pPr>
    </w:p>
    <w:p>
      <w:pPr>
        <w:spacing w:line="700" w:lineRule="exact"/>
        <w:rPr>
          <w:rFonts w:ascii="方正小标宋简体" w:eastAsia="方正小标宋简体"/>
          <w:sz w:val="120"/>
          <w:szCs w:val="120"/>
        </w:rPr>
      </w:pPr>
    </w:p>
    <w:p>
      <w:pPr>
        <w:spacing w:line="700" w:lineRule="exact"/>
        <w:rPr>
          <w:rFonts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rPr>
        <w:t xml:space="preserve">东禅镇团房村村民委员会                     </w:t>
      </w:r>
    </w:p>
    <w:p>
      <w:pPr>
        <w:spacing w:line="700" w:lineRule="exact"/>
        <w:ind w:left="2240" w:hanging="2240" w:hangingChars="700"/>
        <w:rPr>
          <w:rFonts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ascii="方正小标宋简体" w:eastAsia="方正小标宋简体"/>
          <w:sz w:val="44"/>
          <w:szCs w:val="44"/>
        </w:rPr>
      </w:pPr>
    </w:p>
    <w:p>
      <w:pPr>
        <w:spacing w:line="7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9年东禅镇团房村农村“厕所革命”示范村建设项目实施方案</w:t>
      </w:r>
    </w:p>
    <w:p>
      <w:pPr>
        <w:jc w:val="center"/>
        <w:rPr>
          <w:rFonts w:ascii="黑体" w:hAnsi="华文中宋" w:eastAsia="黑体"/>
          <w:b/>
          <w:color w:val="000000"/>
          <w:spacing w:val="30"/>
          <w:sz w:val="44"/>
          <w:szCs w:val="44"/>
        </w:rPr>
      </w:pPr>
    </w:p>
    <w:p>
      <w:pPr>
        <w:spacing w:line="600" w:lineRule="exact"/>
        <w:ind w:firstLine="640" w:firstLineChars="200"/>
        <w:rPr>
          <w:rFonts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2019年东禅镇团房村农村“厕所革命”示范村建设项目实施方案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新（改）建无害化厕所厕143户，其中一体化三格化粪池142户，沼改厕1户，砖砌三格化粪池户，联户无害化处理户，集中进入场镇污水处理厂0户。</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（一）新改建厕屋。新改建厕屋37户。</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（二）蹲便器及水箱。新安装蹲便器及水箱90套。</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（三）厕屋混凝土地坪。新浇筑厕屋C20混凝土地坪146.5平方米，规格：0.1米厚。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（四）原粪坑混凝土盖板。新安装C20预制钢筋混凝土盖板143.9平方米，规格：0.07米厚。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（五）DN50排气管。新安装DN50排气管357米。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（六）DN110排污管。新安装DN110排污管7</w:t>
      </w:r>
      <w:r>
        <w:rPr>
          <w:rFonts w:hint="eastAsia" w:ascii="仿宋" w:hAnsi="仿宋" w:eastAsia="仿宋"/>
          <w:color w:val="000000"/>
          <w:sz w:val="32"/>
          <w:szCs w:val="32"/>
          <w:lang w:val="en-US" w:eastAsia="zh-CN"/>
        </w:rPr>
        <w:t>87</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（或新建砖砌143口;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ascii="仿宋" w:hAnsi="仿宋" w:eastAsia="仿宋"/>
          <w:color w:val="000000"/>
          <w:sz w:val="32"/>
          <w:szCs w:val="32"/>
        </w:rPr>
      </w:pPr>
      <w:r>
        <w:rPr>
          <w:rFonts w:hint="eastAsia" w:ascii="仿宋" w:hAnsi="仿宋" w:eastAsia="仿宋" w:cs="仿宋"/>
          <w:sz w:val="32"/>
          <w:szCs w:val="32"/>
        </w:rPr>
        <w:t>2019年东禅镇团房村农村“厕所革命”示范村建设项目</w:t>
      </w:r>
      <w:r>
        <w:rPr>
          <w:rFonts w:hint="eastAsia" w:ascii="仿宋" w:hAnsi="仿宋" w:eastAsia="仿宋" w:cs="宋体"/>
          <w:color w:val="000000"/>
          <w:sz w:val="32"/>
          <w:szCs w:val="32"/>
        </w:rPr>
        <w:t>总投资3</w:t>
      </w:r>
      <w:r>
        <w:rPr>
          <w:rFonts w:hint="eastAsia" w:ascii="仿宋" w:hAnsi="仿宋" w:eastAsia="仿宋" w:cs="宋体"/>
          <w:color w:val="000000"/>
          <w:sz w:val="32"/>
          <w:szCs w:val="32"/>
          <w:lang w:val="en-US" w:eastAsia="zh-CN"/>
        </w:rPr>
        <w:t>2.942297万</w:t>
      </w:r>
      <w:r>
        <w:rPr>
          <w:rFonts w:hint="eastAsia" w:ascii="仿宋" w:hAnsi="仿宋" w:eastAsia="仿宋" w:cs="宋体"/>
          <w:color w:val="000000"/>
          <w:sz w:val="32"/>
          <w:szCs w:val="32"/>
        </w:rPr>
        <w:t>元,其中：中央改厕补助资金23万元，社会资金（含农户自筹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9.942297万</w:t>
      </w:r>
      <w:r>
        <w:rPr>
          <w:rFonts w:hint="eastAsia" w:ascii="仿宋" w:hAnsi="仿宋" w:eastAsia="仿宋" w:cs="宋体"/>
          <w:color w:val="000000"/>
          <w:sz w:val="32"/>
          <w:szCs w:val="32"/>
        </w:rPr>
        <w:t>元。</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五、进度安排</w:t>
      </w:r>
      <w:bookmarkStart w:id="0" w:name="_GoBack"/>
      <w:bookmarkEnd w:id="0"/>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ascii="黑体" w:hAnsi="黑体" w:eastAsia="黑体"/>
          <w:b/>
          <w:color w:val="000000"/>
          <w:sz w:val="32"/>
          <w:szCs w:val="32"/>
        </w:rPr>
      </w:pPr>
      <w:r>
        <w:rPr>
          <w:rFonts w:hint="eastAsia" w:ascii="黑体" w:hAnsi="黑体" w:eastAsia="黑体"/>
          <w:b/>
          <w:color w:val="000000"/>
          <w:sz w:val="32"/>
          <w:szCs w:val="32"/>
        </w:rPr>
        <w:t>六、工作措施</w:t>
      </w:r>
    </w:p>
    <w:p>
      <w:pPr>
        <w:pStyle w:val="5"/>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5"/>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5"/>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5"/>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r>
        <w:rPr>
          <w:rFonts w:hint="eastAsia" w:ascii="仿宋" w:hAnsi="仿宋" w:eastAsia="仿宋"/>
          <w:color w:val="000000"/>
          <w:sz w:val="32"/>
          <w:szCs w:val="32"/>
        </w:rPr>
        <w:t>附件：</w:t>
      </w:r>
    </w:p>
    <w:p>
      <w:pPr>
        <w:spacing w:line="600" w:lineRule="exact"/>
        <w:rPr>
          <w:rFonts w:ascii="仿宋" w:hAnsi="仿宋" w:eastAsia="仿宋"/>
          <w:color w:val="000000"/>
          <w:sz w:val="32"/>
          <w:szCs w:val="32"/>
        </w:rPr>
      </w:pPr>
      <w:r>
        <w:rPr>
          <w:rFonts w:hint="eastAsia" w:ascii="仿宋" w:hAnsi="仿宋" w:eastAsia="仿宋"/>
          <w:color w:val="000000"/>
          <w:sz w:val="32"/>
          <w:szCs w:val="32"/>
        </w:rPr>
        <w:t>遂宁市安居区东禅镇团房村农村“厕所革命”示范村建设项目建设内容及资金概算</w:t>
      </w:r>
    </w:p>
    <w:p>
      <w:pPr>
        <w:spacing w:line="600" w:lineRule="exact"/>
        <w:rPr>
          <w:rFonts w:ascii="仿宋" w:hAnsi="仿宋" w:eastAsia="仿宋"/>
          <w:color w:val="000000"/>
          <w:sz w:val="32"/>
          <w:szCs w:val="32"/>
        </w:rPr>
      </w:pPr>
    </w:p>
    <w:sectPr>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4E71"/>
    <w:rsid w:val="0000714E"/>
    <w:rsid w:val="00036D9B"/>
    <w:rsid w:val="00042815"/>
    <w:rsid w:val="00042869"/>
    <w:rsid w:val="000468BD"/>
    <w:rsid w:val="00047991"/>
    <w:rsid w:val="000558CB"/>
    <w:rsid w:val="000749D2"/>
    <w:rsid w:val="000847B8"/>
    <w:rsid w:val="00092E70"/>
    <w:rsid w:val="000D05AE"/>
    <w:rsid w:val="000D54B8"/>
    <w:rsid w:val="000F2BA3"/>
    <w:rsid w:val="000F4BBD"/>
    <w:rsid w:val="00102B28"/>
    <w:rsid w:val="00104271"/>
    <w:rsid w:val="00123BF8"/>
    <w:rsid w:val="00123F43"/>
    <w:rsid w:val="0013442B"/>
    <w:rsid w:val="0014577D"/>
    <w:rsid w:val="0014730D"/>
    <w:rsid w:val="00161918"/>
    <w:rsid w:val="00172535"/>
    <w:rsid w:val="00191CB2"/>
    <w:rsid w:val="001A09F9"/>
    <w:rsid w:val="001A6E67"/>
    <w:rsid w:val="001C7275"/>
    <w:rsid w:val="001C764A"/>
    <w:rsid w:val="001C7B0D"/>
    <w:rsid w:val="001D3805"/>
    <w:rsid w:val="001E2C73"/>
    <w:rsid w:val="001F06DD"/>
    <w:rsid w:val="001F1B04"/>
    <w:rsid w:val="001F36F4"/>
    <w:rsid w:val="00211C21"/>
    <w:rsid w:val="00211E21"/>
    <w:rsid w:val="002125B1"/>
    <w:rsid w:val="00216A9A"/>
    <w:rsid w:val="00223213"/>
    <w:rsid w:val="00231FE6"/>
    <w:rsid w:val="00234785"/>
    <w:rsid w:val="00234FE0"/>
    <w:rsid w:val="0024095A"/>
    <w:rsid w:val="00282C7A"/>
    <w:rsid w:val="002950AF"/>
    <w:rsid w:val="002959C0"/>
    <w:rsid w:val="002A2B9B"/>
    <w:rsid w:val="002B2940"/>
    <w:rsid w:val="002B6169"/>
    <w:rsid w:val="003100A7"/>
    <w:rsid w:val="00310E5C"/>
    <w:rsid w:val="003111F1"/>
    <w:rsid w:val="00324454"/>
    <w:rsid w:val="00324E71"/>
    <w:rsid w:val="00342069"/>
    <w:rsid w:val="003466BD"/>
    <w:rsid w:val="00351C0A"/>
    <w:rsid w:val="00352685"/>
    <w:rsid w:val="00353619"/>
    <w:rsid w:val="00361A50"/>
    <w:rsid w:val="0037085C"/>
    <w:rsid w:val="003735E3"/>
    <w:rsid w:val="00391E0A"/>
    <w:rsid w:val="00395841"/>
    <w:rsid w:val="003A01E9"/>
    <w:rsid w:val="003A484A"/>
    <w:rsid w:val="003A52DE"/>
    <w:rsid w:val="003A57BC"/>
    <w:rsid w:val="003B09DD"/>
    <w:rsid w:val="003C4F27"/>
    <w:rsid w:val="003D0C3F"/>
    <w:rsid w:val="003D2F2E"/>
    <w:rsid w:val="003E4484"/>
    <w:rsid w:val="003E66EA"/>
    <w:rsid w:val="003F2036"/>
    <w:rsid w:val="003F3339"/>
    <w:rsid w:val="003F3E04"/>
    <w:rsid w:val="00400721"/>
    <w:rsid w:val="00401E9F"/>
    <w:rsid w:val="00434BC2"/>
    <w:rsid w:val="00437015"/>
    <w:rsid w:val="004515DD"/>
    <w:rsid w:val="0046677A"/>
    <w:rsid w:val="00471CBB"/>
    <w:rsid w:val="00475DFD"/>
    <w:rsid w:val="00476335"/>
    <w:rsid w:val="00481929"/>
    <w:rsid w:val="00483A35"/>
    <w:rsid w:val="004A195E"/>
    <w:rsid w:val="004B3729"/>
    <w:rsid w:val="004B4929"/>
    <w:rsid w:val="004C5696"/>
    <w:rsid w:val="004E6C15"/>
    <w:rsid w:val="004E6D49"/>
    <w:rsid w:val="004F2689"/>
    <w:rsid w:val="004F4F87"/>
    <w:rsid w:val="0050048F"/>
    <w:rsid w:val="00513B60"/>
    <w:rsid w:val="00513D99"/>
    <w:rsid w:val="00514F13"/>
    <w:rsid w:val="005350E7"/>
    <w:rsid w:val="00536CB3"/>
    <w:rsid w:val="00542395"/>
    <w:rsid w:val="005534AB"/>
    <w:rsid w:val="005575E5"/>
    <w:rsid w:val="00557E68"/>
    <w:rsid w:val="00565D4E"/>
    <w:rsid w:val="005665D6"/>
    <w:rsid w:val="0057205F"/>
    <w:rsid w:val="005A5FD7"/>
    <w:rsid w:val="005B2DC6"/>
    <w:rsid w:val="005C7062"/>
    <w:rsid w:val="005D5ADB"/>
    <w:rsid w:val="00600148"/>
    <w:rsid w:val="0060217A"/>
    <w:rsid w:val="006037B1"/>
    <w:rsid w:val="0061555F"/>
    <w:rsid w:val="00624CCB"/>
    <w:rsid w:val="006265D5"/>
    <w:rsid w:val="00634EBB"/>
    <w:rsid w:val="00656308"/>
    <w:rsid w:val="0066458E"/>
    <w:rsid w:val="006759F0"/>
    <w:rsid w:val="00680C8D"/>
    <w:rsid w:val="00681E58"/>
    <w:rsid w:val="00682314"/>
    <w:rsid w:val="006B414B"/>
    <w:rsid w:val="006C16D9"/>
    <w:rsid w:val="006C38C4"/>
    <w:rsid w:val="006C7827"/>
    <w:rsid w:val="006D5721"/>
    <w:rsid w:val="006D7ABE"/>
    <w:rsid w:val="006E6FE8"/>
    <w:rsid w:val="006F65E5"/>
    <w:rsid w:val="00717285"/>
    <w:rsid w:val="00721AE3"/>
    <w:rsid w:val="0073397E"/>
    <w:rsid w:val="00741468"/>
    <w:rsid w:val="00742589"/>
    <w:rsid w:val="00753AD6"/>
    <w:rsid w:val="0075412E"/>
    <w:rsid w:val="00756F4E"/>
    <w:rsid w:val="00774A3D"/>
    <w:rsid w:val="007C0104"/>
    <w:rsid w:val="007D2C47"/>
    <w:rsid w:val="007D5971"/>
    <w:rsid w:val="007E7546"/>
    <w:rsid w:val="007E7BC6"/>
    <w:rsid w:val="007F173A"/>
    <w:rsid w:val="0080377F"/>
    <w:rsid w:val="00811A26"/>
    <w:rsid w:val="00811F7E"/>
    <w:rsid w:val="00821B8C"/>
    <w:rsid w:val="008237F6"/>
    <w:rsid w:val="0082395D"/>
    <w:rsid w:val="008409CE"/>
    <w:rsid w:val="00844582"/>
    <w:rsid w:val="00844A1B"/>
    <w:rsid w:val="00854247"/>
    <w:rsid w:val="0087732A"/>
    <w:rsid w:val="00880818"/>
    <w:rsid w:val="00886BE2"/>
    <w:rsid w:val="0089069B"/>
    <w:rsid w:val="00890977"/>
    <w:rsid w:val="008A1867"/>
    <w:rsid w:val="008B5E61"/>
    <w:rsid w:val="008B6B24"/>
    <w:rsid w:val="008E2BBB"/>
    <w:rsid w:val="008E6294"/>
    <w:rsid w:val="008E6CE7"/>
    <w:rsid w:val="008F3F26"/>
    <w:rsid w:val="008F77A0"/>
    <w:rsid w:val="00902E58"/>
    <w:rsid w:val="00904F3D"/>
    <w:rsid w:val="009229A8"/>
    <w:rsid w:val="00947AE9"/>
    <w:rsid w:val="00952F7C"/>
    <w:rsid w:val="00954FB2"/>
    <w:rsid w:val="009710B2"/>
    <w:rsid w:val="009812FB"/>
    <w:rsid w:val="00981742"/>
    <w:rsid w:val="009859D9"/>
    <w:rsid w:val="0099010F"/>
    <w:rsid w:val="009A23B5"/>
    <w:rsid w:val="009A2A57"/>
    <w:rsid w:val="00A132C9"/>
    <w:rsid w:val="00A24271"/>
    <w:rsid w:val="00A35E8E"/>
    <w:rsid w:val="00A35F4C"/>
    <w:rsid w:val="00A4550F"/>
    <w:rsid w:val="00A51E3E"/>
    <w:rsid w:val="00A7379E"/>
    <w:rsid w:val="00A77E32"/>
    <w:rsid w:val="00A82318"/>
    <w:rsid w:val="00A909C4"/>
    <w:rsid w:val="00A920F5"/>
    <w:rsid w:val="00A95D5E"/>
    <w:rsid w:val="00AA2AB3"/>
    <w:rsid w:val="00AA3364"/>
    <w:rsid w:val="00AA40EE"/>
    <w:rsid w:val="00AB513D"/>
    <w:rsid w:val="00AC49B8"/>
    <w:rsid w:val="00AD1A01"/>
    <w:rsid w:val="00AE2776"/>
    <w:rsid w:val="00B10C31"/>
    <w:rsid w:val="00B13430"/>
    <w:rsid w:val="00B26A12"/>
    <w:rsid w:val="00B35B8E"/>
    <w:rsid w:val="00B474BC"/>
    <w:rsid w:val="00B54248"/>
    <w:rsid w:val="00B6225A"/>
    <w:rsid w:val="00B7095F"/>
    <w:rsid w:val="00B80F0F"/>
    <w:rsid w:val="00B81B38"/>
    <w:rsid w:val="00B85AFC"/>
    <w:rsid w:val="00BB0CDD"/>
    <w:rsid w:val="00BC55EA"/>
    <w:rsid w:val="00BD23F3"/>
    <w:rsid w:val="00BE32DF"/>
    <w:rsid w:val="00BF72F0"/>
    <w:rsid w:val="00C011BE"/>
    <w:rsid w:val="00C12EE3"/>
    <w:rsid w:val="00C1600B"/>
    <w:rsid w:val="00C169D0"/>
    <w:rsid w:val="00C63717"/>
    <w:rsid w:val="00C7161A"/>
    <w:rsid w:val="00C80F3F"/>
    <w:rsid w:val="00C86925"/>
    <w:rsid w:val="00C94F53"/>
    <w:rsid w:val="00CA1239"/>
    <w:rsid w:val="00CA7B33"/>
    <w:rsid w:val="00CB38E6"/>
    <w:rsid w:val="00CC6DB6"/>
    <w:rsid w:val="00CE57A6"/>
    <w:rsid w:val="00D03341"/>
    <w:rsid w:val="00D20F54"/>
    <w:rsid w:val="00D223D9"/>
    <w:rsid w:val="00D25E71"/>
    <w:rsid w:val="00D35CFC"/>
    <w:rsid w:val="00D41FCD"/>
    <w:rsid w:val="00D60FB7"/>
    <w:rsid w:val="00D61CF7"/>
    <w:rsid w:val="00D8166D"/>
    <w:rsid w:val="00D85EE0"/>
    <w:rsid w:val="00D92669"/>
    <w:rsid w:val="00DA5D43"/>
    <w:rsid w:val="00DA60BE"/>
    <w:rsid w:val="00DA645B"/>
    <w:rsid w:val="00DB07A0"/>
    <w:rsid w:val="00DC0529"/>
    <w:rsid w:val="00DC223B"/>
    <w:rsid w:val="00DE381F"/>
    <w:rsid w:val="00DE4178"/>
    <w:rsid w:val="00DE73CF"/>
    <w:rsid w:val="00DF2F63"/>
    <w:rsid w:val="00DF4AB5"/>
    <w:rsid w:val="00DF6AFB"/>
    <w:rsid w:val="00E023E1"/>
    <w:rsid w:val="00E03846"/>
    <w:rsid w:val="00E136AB"/>
    <w:rsid w:val="00E36D2D"/>
    <w:rsid w:val="00E54920"/>
    <w:rsid w:val="00E556F0"/>
    <w:rsid w:val="00E63380"/>
    <w:rsid w:val="00E65715"/>
    <w:rsid w:val="00E7145F"/>
    <w:rsid w:val="00E74EAE"/>
    <w:rsid w:val="00E8324E"/>
    <w:rsid w:val="00E93836"/>
    <w:rsid w:val="00E94E3E"/>
    <w:rsid w:val="00E95F1C"/>
    <w:rsid w:val="00EA433F"/>
    <w:rsid w:val="00EA6F43"/>
    <w:rsid w:val="00EC4AF3"/>
    <w:rsid w:val="00ED1236"/>
    <w:rsid w:val="00ED598A"/>
    <w:rsid w:val="00EE274B"/>
    <w:rsid w:val="00EF478E"/>
    <w:rsid w:val="00EF5EB6"/>
    <w:rsid w:val="00F115C9"/>
    <w:rsid w:val="00F12F97"/>
    <w:rsid w:val="00F32531"/>
    <w:rsid w:val="00F34750"/>
    <w:rsid w:val="00F45D0A"/>
    <w:rsid w:val="00F475E6"/>
    <w:rsid w:val="00F47DA9"/>
    <w:rsid w:val="00F50E72"/>
    <w:rsid w:val="00F520F4"/>
    <w:rsid w:val="00F5785C"/>
    <w:rsid w:val="00F638A9"/>
    <w:rsid w:val="00F64D3A"/>
    <w:rsid w:val="00F735CF"/>
    <w:rsid w:val="00F75227"/>
    <w:rsid w:val="00F77AC5"/>
    <w:rsid w:val="00F81C8D"/>
    <w:rsid w:val="00F84D2D"/>
    <w:rsid w:val="00F927A8"/>
    <w:rsid w:val="00F95CB9"/>
    <w:rsid w:val="00F96E0F"/>
    <w:rsid w:val="00FA2972"/>
    <w:rsid w:val="00FA2A41"/>
    <w:rsid w:val="00FA3C75"/>
    <w:rsid w:val="00FC1AB5"/>
    <w:rsid w:val="00FE336D"/>
    <w:rsid w:val="00FE6C15"/>
    <w:rsid w:val="00FF17D7"/>
    <w:rsid w:val="01777E67"/>
    <w:rsid w:val="08C350DA"/>
    <w:rsid w:val="0A6D2D55"/>
    <w:rsid w:val="0AAC2541"/>
    <w:rsid w:val="0B854AA7"/>
    <w:rsid w:val="0BB172DE"/>
    <w:rsid w:val="0C196006"/>
    <w:rsid w:val="124419F6"/>
    <w:rsid w:val="15360C8E"/>
    <w:rsid w:val="153D7DC6"/>
    <w:rsid w:val="19AD3415"/>
    <w:rsid w:val="1A194F6C"/>
    <w:rsid w:val="1AE817F2"/>
    <w:rsid w:val="1B6B4C45"/>
    <w:rsid w:val="20E404ED"/>
    <w:rsid w:val="21FB135B"/>
    <w:rsid w:val="24B30D72"/>
    <w:rsid w:val="24D91857"/>
    <w:rsid w:val="32E801FE"/>
    <w:rsid w:val="38245638"/>
    <w:rsid w:val="3C317095"/>
    <w:rsid w:val="3D7F33D3"/>
    <w:rsid w:val="42966722"/>
    <w:rsid w:val="45804420"/>
    <w:rsid w:val="49776343"/>
    <w:rsid w:val="5AA6065E"/>
    <w:rsid w:val="5AED2517"/>
    <w:rsid w:val="5B44400F"/>
    <w:rsid w:val="5BB917B7"/>
    <w:rsid w:val="5DBC09FC"/>
    <w:rsid w:val="5ECE1A32"/>
    <w:rsid w:val="63B61EDD"/>
    <w:rsid w:val="63B8289A"/>
    <w:rsid w:val="641A3671"/>
    <w:rsid w:val="64242EC3"/>
    <w:rsid w:val="665048AC"/>
    <w:rsid w:val="68027791"/>
    <w:rsid w:val="680308E7"/>
    <w:rsid w:val="723723CA"/>
    <w:rsid w:val="72E44575"/>
    <w:rsid w:val="7CA85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9"/>
    <w:pPr>
      <w:keepNext/>
      <w:keepLines/>
      <w:spacing w:before="260" w:after="260" w:line="416" w:lineRule="auto"/>
      <w:outlineLvl w:val="1"/>
    </w:pPr>
    <w:rPr>
      <w:rFonts w:ascii="Arial" w:hAnsi="Arial" w:eastAsia="黑体"/>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link w:val="18"/>
    <w:qFormat/>
    <w:uiPriority w:val="0"/>
    <w:pPr>
      <w:ind w:firstLine="420" w:firstLineChars="200"/>
    </w:pPr>
  </w:style>
  <w:style w:type="paragraph" w:styleId="3">
    <w:name w:val="Body Text Indent"/>
    <w:basedOn w:val="1"/>
    <w:link w:val="19"/>
    <w:qFormat/>
    <w:uiPriority w:val="0"/>
    <w:pPr>
      <w:spacing w:after="120"/>
      <w:ind w:left="420" w:leftChars="200"/>
    </w:pPr>
  </w:style>
  <w:style w:type="paragraph" w:styleId="5">
    <w:name w:val="Body Text"/>
    <w:basedOn w:val="1"/>
    <w:uiPriority w:val="0"/>
    <w:pPr>
      <w:ind w:firstLine="480" w:firstLineChars="200"/>
    </w:pPr>
    <w:rPr>
      <w:rFonts w:hAnsi="仿宋_GB2312" w:cs="仿宋_GB2312"/>
      <w:bCs/>
      <w:sz w:val="24"/>
      <w:szCs w:val="30"/>
    </w:rPr>
  </w:style>
  <w:style w:type="paragraph" w:styleId="6">
    <w:name w:val="Plain Text"/>
    <w:basedOn w:val="1"/>
    <w:link w:val="2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basedOn w:val="11"/>
    <w:qFormat/>
    <w:uiPriority w:val="0"/>
    <w:rPr>
      <w:rFonts w:cs="Times New Roman"/>
      <w:b/>
      <w:bCs/>
    </w:rPr>
  </w:style>
  <w:style w:type="character" w:styleId="13">
    <w:name w:val="page number"/>
    <w:basedOn w:val="11"/>
    <w:qFormat/>
    <w:uiPriority w:val="0"/>
  </w:style>
  <w:style w:type="character" w:customStyle="1" w:styleId="14">
    <w:name w:val="标题 2 Char"/>
    <w:basedOn w:val="11"/>
    <w:link w:val="4"/>
    <w:qFormat/>
    <w:uiPriority w:val="9"/>
    <w:rPr>
      <w:rFonts w:ascii="Arial" w:hAnsi="Arial" w:eastAsia="黑体"/>
      <w:bCs/>
      <w:kern w:val="2"/>
      <w:sz w:val="32"/>
      <w:szCs w:val="32"/>
    </w:rPr>
  </w:style>
  <w:style w:type="character" w:customStyle="1" w:styleId="15">
    <w:name w:val="标题4 Char Char"/>
    <w:basedOn w:val="11"/>
    <w:link w:val="16"/>
    <w:qFormat/>
    <w:uiPriority w:val="0"/>
    <w:rPr>
      <w:rFonts w:eastAsia="仿宋_GB2312"/>
      <w:b/>
      <w:kern w:val="2"/>
      <w:sz w:val="32"/>
      <w:szCs w:val="21"/>
      <w:lang w:bidi="ar-SA"/>
    </w:rPr>
  </w:style>
  <w:style w:type="paragraph" w:customStyle="1" w:styleId="16">
    <w:name w:val="标题4"/>
    <w:basedOn w:val="1"/>
    <w:link w:val="15"/>
    <w:qFormat/>
    <w:uiPriority w:val="0"/>
    <w:pPr>
      <w:jc w:val="left"/>
    </w:pPr>
    <w:rPr>
      <w:rFonts w:eastAsia="仿宋_GB2312"/>
      <w:b/>
      <w:sz w:val="32"/>
      <w:szCs w:val="21"/>
    </w:rPr>
  </w:style>
  <w:style w:type="character" w:customStyle="1" w:styleId="17">
    <w:name w:val="apple-style-span"/>
    <w:basedOn w:val="11"/>
    <w:qFormat/>
    <w:uiPriority w:val="0"/>
  </w:style>
  <w:style w:type="character" w:customStyle="1" w:styleId="18">
    <w:name w:val="正文首行缩进 2 Char"/>
    <w:basedOn w:val="19"/>
    <w:link w:val="2"/>
    <w:qFormat/>
    <w:uiPriority w:val="0"/>
  </w:style>
  <w:style w:type="character" w:customStyle="1" w:styleId="19">
    <w:name w:val="正文文本缩进 Char"/>
    <w:basedOn w:val="11"/>
    <w:link w:val="3"/>
    <w:qFormat/>
    <w:uiPriority w:val="0"/>
    <w:rPr>
      <w:kern w:val="2"/>
      <w:sz w:val="21"/>
      <w:szCs w:val="24"/>
    </w:rPr>
  </w:style>
  <w:style w:type="character" w:customStyle="1" w:styleId="20">
    <w:name w:val="页眉 Char"/>
    <w:basedOn w:val="11"/>
    <w:link w:val="8"/>
    <w:qFormat/>
    <w:uiPriority w:val="0"/>
    <w:rPr>
      <w:kern w:val="2"/>
      <w:sz w:val="18"/>
      <w:szCs w:val="18"/>
    </w:rPr>
  </w:style>
  <w:style w:type="character" w:customStyle="1" w:styleId="21">
    <w:name w:val="纯文本 Char"/>
    <w:basedOn w:val="11"/>
    <w:link w:val="6"/>
    <w:qFormat/>
    <w:uiPriority w:val="0"/>
    <w:rPr>
      <w:rFonts w:ascii="宋体" w:hAnsi="Courier New" w:eastAsia="宋体" w:cs="Courier New"/>
      <w:kern w:val="2"/>
      <w:sz w:val="21"/>
      <w:szCs w:val="21"/>
      <w:lang w:val="en-US" w:eastAsia="zh-CN" w:bidi="ar-SA"/>
    </w:rPr>
  </w:style>
  <w:style w:type="paragraph" w:customStyle="1" w:styleId="22">
    <w:name w:val="Char Char Char1 Char"/>
    <w:basedOn w:val="1"/>
    <w:qFormat/>
    <w:uiPriority w:val="0"/>
  </w:style>
  <w:style w:type="paragraph" w:customStyle="1" w:styleId="23">
    <w:name w:val="Char Char Char Char Char Char Char"/>
    <w:basedOn w:val="1"/>
    <w:qFormat/>
    <w:uiPriority w:val="0"/>
  </w:style>
  <w:style w:type="paragraph" w:customStyle="1" w:styleId="24">
    <w:name w:val="_Style 14"/>
    <w:basedOn w:val="1"/>
    <w:qFormat/>
    <w:uiPriority w:val="0"/>
    <w:rPr>
      <w:szCs w:val="20"/>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6">
    <w:name w:val="列出段落1"/>
    <w:basedOn w:val="1"/>
    <w:uiPriority w:val="0"/>
    <w:pPr>
      <w:ind w:firstLine="420" w:firstLineChars="200"/>
    </w:pPr>
    <w:rPr>
      <w:rFonts w:ascii="Calibri" w:hAnsi="Calibri"/>
      <w:szCs w:val="22"/>
    </w:rPr>
  </w:style>
  <w:style w:type="paragraph" w:customStyle="1" w:styleId="27">
    <w:name w:val="样式 标题4 + 非加粗"/>
    <w:basedOn w:val="1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367</Words>
  <Characters>2094</Characters>
  <Lines>17</Lines>
  <Paragraphs>4</Paragraphs>
  <TotalTime>115</TotalTime>
  <ScaleCrop>false</ScaleCrop>
  <LinksUpToDate>false</LinksUpToDate>
  <CharactersWithSpaces>2457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2019-09-01T07:48:00Z</dcterms:created>
  <dc:creator>Users</dc:creator>
  <cp:lastModifiedBy> smile</cp:lastModifiedBy>
  <cp:lastPrinted>2014-11-21T01:38:00Z</cp:lastPrinted>
  <dcterms:modified xsi:type="dcterms:W3CDTF">2019-09-16T09:07:27Z</dcterms:modified>
  <dc:title>遂宁市大英县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